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/>
          <w:iCs w:val="0"/>
          <w:noProof w:val="0"/>
          <w:color w:val="FF0000"/>
          <w:sz w:val="24"/>
          <w:szCs w:val="22"/>
          <w:lang w:val="cs-CZ"/>
        </w:rPr>
        <w:id w:val="1996227553"/>
        <w:docPartObj>
          <w:docPartGallery w:val="Cover Pages"/>
          <w:docPartUnique/>
        </w:docPartObj>
      </w:sdtPr>
      <w:sdtEndPr>
        <w:rPr>
          <w:b w:val="0"/>
          <w:color w:val="auto"/>
          <w:sz w:val="20"/>
        </w:rPr>
      </w:sdtEndPr>
      <w:sdtContent>
        <w:tbl>
          <w:tblPr>
            <w:tblStyle w:val="TableGrid"/>
            <w:tblpPr w:leftFromText="1134" w:rightFromText="1701" w:vertAnchor="page" w:horzAnchor="page" w:tblpX="710" w:tblpY="127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8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038"/>
          </w:tblGrid>
          <w:tr w:rsidR="00616263" w:rsidRPr="00331993" w14:paraId="4C78D2A4" w14:textId="77777777" w:rsidTr="00077EC8">
            <w:trPr>
              <w:trHeight w:val="898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4C78D2A3" w14:textId="119A99CD" w:rsidR="000A4D5C" w:rsidRPr="004D5C63" w:rsidRDefault="000A4D5C" w:rsidP="0055446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</w:tc>
          </w:tr>
          <w:tr w:rsidR="00616263" w:rsidRPr="004D5C63" w14:paraId="4C78D2A7" w14:textId="77777777" w:rsidTr="00077EC8">
            <w:trPr>
              <w:trHeight w:val="303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1CBD6761" w14:textId="1203FD7F" w:rsidR="00A5529F" w:rsidRPr="00331993" w:rsidRDefault="00A5529F" w:rsidP="00554462">
                <w:pPr>
                  <w:pStyle w:val="SubtitleLarge"/>
                  <w:rPr>
                    <w:noProof w:val="0"/>
                    <w:sz w:val="44"/>
                    <w:szCs w:val="44"/>
                    <w:lang w:val="cs-CZ"/>
                  </w:rPr>
                </w:pPr>
              </w:p>
              <w:p w14:paraId="5B74D007" w14:textId="77777777" w:rsidR="00554462" w:rsidRPr="00331993" w:rsidRDefault="00554462" w:rsidP="00554462">
                <w:pPr>
                  <w:pStyle w:val="SubtitleLarge"/>
                  <w:rPr>
                    <w:noProof w:val="0"/>
                    <w:sz w:val="44"/>
                    <w:szCs w:val="44"/>
                    <w:lang w:val="cs-CZ"/>
                  </w:rPr>
                </w:pPr>
              </w:p>
              <w:p w14:paraId="6A6CB1A0" w14:textId="4A8CD52F" w:rsidR="008F2BFE" w:rsidRPr="00331993" w:rsidRDefault="00914566" w:rsidP="005D4D0B">
                <w:pPr>
                  <w:spacing w:line="240" w:lineRule="auto"/>
                  <w:rPr>
                    <w:noProof w:val="0"/>
                    <w:sz w:val="44"/>
                    <w:szCs w:val="44"/>
                    <w:lang w:val="cs-CZ"/>
                  </w:rPr>
                </w:pPr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Novo Nordisk s.r.o.,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Česká republika, metodologické sdělení</w:t>
                </w:r>
                <w:r w:rsidR="00BB7989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–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ohlašovací rok </w:t>
                </w:r>
                <w:r w:rsidR="00805188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2016 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>(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dále jen „Metodika“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>)</w:t>
                </w:r>
              </w:p>
              <w:p w14:paraId="554F2621" w14:textId="665DF119" w:rsidR="005D4D0B" w:rsidRPr="00331993" w:rsidRDefault="005D4D0B" w:rsidP="005D4D0B">
                <w:pPr>
                  <w:spacing w:line="240" w:lineRule="auto"/>
                  <w:rPr>
                    <w:noProof w:val="0"/>
                    <w:color w:val="FF0000"/>
                    <w:lang w:val="cs-CZ"/>
                  </w:rPr>
                </w:pPr>
              </w:p>
              <w:p w14:paraId="3EA01FE6" w14:textId="77777777" w:rsidR="005D4D0B" w:rsidRPr="00331993" w:rsidRDefault="005D4D0B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2B5D8B24" w14:textId="77777777" w:rsidR="005F5340" w:rsidRPr="00331993" w:rsidRDefault="005F5340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3EAF9B73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71EB6D88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54D12423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4C78D2A6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</w:tc>
          </w:tr>
        </w:tbl>
        <w:p w14:paraId="7AB1932B" w14:textId="77777777" w:rsidR="004163A8" w:rsidRPr="00331993" w:rsidRDefault="00616263" w:rsidP="004163A8">
          <w:pPr>
            <w:tabs>
              <w:tab w:val="right" w:pos="15398"/>
            </w:tabs>
            <w:rPr>
              <w:noProof w:val="0"/>
              <w:lang w:val="cs-CZ"/>
            </w:rPr>
          </w:pPr>
          <w:r w:rsidRPr="00BD0ED7">
            <w:rPr>
              <w:lang w:eastAsia="en-GB"/>
            </w:rPr>
            <w:drawing>
              <wp:anchor distT="0" distB="0" distL="114300" distR="114300" simplePos="0" relativeHeight="251667456" behindDoc="0" locked="1" layoutInCell="1" allowOverlap="1" wp14:anchorId="4C78D4A4" wp14:editId="464D3449">
                <wp:simplePos x="0" y="0"/>
                <wp:positionH relativeFrom="page">
                  <wp:posOffset>6385034</wp:posOffset>
                </wp:positionH>
                <wp:positionV relativeFrom="page">
                  <wp:posOffset>9727324</wp:posOffset>
                </wp:positionV>
                <wp:extent cx="867600" cy="630000"/>
                <wp:effectExtent l="0" t="0" r="0" b="0"/>
                <wp:wrapNone/>
                <wp:docPr id="3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Logo.wmf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5C63">
            <w:rPr>
              <w:color w:val="FF000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0" allowOverlap="0" wp14:anchorId="4C78D4A6" wp14:editId="4C78D4A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692130"/>
                    <wp:effectExtent l="0" t="0" r="0" b="0"/>
                    <wp:wrapNone/>
                    <wp:docPr id="30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480C647" id="Rectangle 30" o:spid="_x0000_s1026" style="position:absolute;margin-left:0;margin-top:0;width:595.3pt;height:84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" o:allowincell="f" o:allowoverlap="f" filled="f" stroked="f" strokeweight="2pt">
                    <v:path arrowok="t"/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4C78D2AA" w14:textId="3EBE6840" w:rsidR="00102A1E" w:rsidRPr="00331993" w:rsidRDefault="00B83909" w:rsidP="004163A8">
      <w:pPr>
        <w:tabs>
          <w:tab w:val="right" w:pos="15398"/>
        </w:tabs>
        <w:rPr>
          <w:noProof w:val="0"/>
          <w:lang w:val="cs-CZ"/>
        </w:rPr>
      </w:pPr>
      <w:r w:rsidRPr="00331993">
        <w:rPr>
          <w:b/>
          <w:noProof w:val="0"/>
          <w:sz w:val="32"/>
          <w:u w:val="single"/>
          <w:lang w:val="cs-CZ"/>
        </w:rPr>
        <w:t>Obsah</w:t>
      </w:r>
    </w:p>
    <w:p w14:paraId="4C78D2AB" w14:textId="77777777" w:rsidR="00102A1E" w:rsidRPr="00331993" w:rsidRDefault="00102A1E" w:rsidP="00102A1E">
      <w:pPr>
        <w:rPr>
          <w:b/>
          <w:noProof w:val="0"/>
          <w:u w:val="single"/>
          <w:lang w:val="cs-CZ"/>
        </w:rPr>
      </w:pPr>
    </w:p>
    <w:p w14:paraId="2728C873" w14:textId="77777777" w:rsidR="00BC71CF" w:rsidRPr="004D5C63" w:rsidRDefault="00102A1E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r w:rsidRPr="00BD0ED7">
        <w:rPr>
          <w:b/>
          <w:noProof w:val="0"/>
          <w:u w:val="single"/>
          <w:lang w:val="cs-CZ"/>
        </w:rPr>
        <w:fldChar w:fldCharType="begin"/>
      </w:r>
      <w:r w:rsidRPr="00331993">
        <w:rPr>
          <w:b/>
          <w:noProof w:val="0"/>
          <w:u w:val="single"/>
          <w:lang w:val="cs-CZ"/>
        </w:rPr>
        <w:instrText xml:space="preserve"> TOC \o "1-3" \h \z \u </w:instrText>
      </w:r>
      <w:r w:rsidRPr="00BD0ED7">
        <w:rPr>
          <w:b/>
          <w:noProof w:val="0"/>
          <w:u w:val="single"/>
          <w:lang w:val="cs-CZ"/>
        </w:rPr>
        <w:fldChar w:fldCharType="separate"/>
      </w:r>
      <w:hyperlink w:anchor="_Toc446075855" w:history="1">
        <w:r w:rsidR="00BC71CF" w:rsidRPr="004D5C63">
          <w:rPr>
            <w:rStyle w:val="Hyperlink"/>
            <w:noProof w:val="0"/>
            <w:lang w:val="cs-CZ"/>
          </w:rPr>
          <w:t>Preambule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_Toc446075855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1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629EBBAB" w14:textId="77777777" w:rsidR="00BC71CF" w:rsidRPr="004D5C63" w:rsidRDefault="00B06FFC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6" w:history="1">
        <w:r w:rsidR="00BC71CF" w:rsidRPr="004D5C63">
          <w:rPr>
            <w:rStyle w:val="Hyperlink"/>
            <w:noProof w:val="0"/>
            <w:lang w:val="cs-CZ"/>
          </w:rPr>
          <w:t>1. Všeobecné shrnutí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_Toc446075856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2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7E926B6E" w14:textId="77777777" w:rsidR="00BC71CF" w:rsidRPr="004D5C63" w:rsidRDefault="00B06FFC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7" w:history="1">
        <w:r w:rsidR="00BC71CF" w:rsidRPr="004D5C63">
          <w:rPr>
            <w:rStyle w:val="Hyperlink"/>
            <w:noProof w:val="0"/>
            <w:lang w:val="cs-CZ"/>
          </w:rPr>
          <w:t>2. Terminologie a definice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_Toc446075857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3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523052C5" w14:textId="77777777" w:rsidR="00BC71CF" w:rsidRPr="004D5C63" w:rsidRDefault="00B06FFC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8" w:history="1">
        <w:r w:rsidR="00BC71CF" w:rsidRPr="004D5C63">
          <w:rPr>
            <w:rStyle w:val="Hyperlink"/>
            <w:noProof w:val="0"/>
            <w:lang w:val="cs-CZ"/>
          </w:rPr>
          <w:t>3. Záznamy o změně Metodiky: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_Toc446075858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10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4C78D2B8" w14:textId="0A95F272" w:rsidR="008E2179" w:rsidRPr="00331993" w:rsidRDefault="00102A1E" w:rsidP="003E0A78">
      <w:pPr>
        <w:rPr>
          <w:b/>
          <w:noProof w:val="0"/>
          <w:u w:val="single"/>
          <w:lang w:val="cs-CZ"/>
        </w:rPr>
      </w:pPr>
      <w:r w:rsidRPr="00BD0ED7">
        <w:rPr>
          <w:b/>
          <w:noProof w:val="0"/>
          <w:u w:val="single"/>
          <w:lang w:val="cs-CZ"/>
        </w:rPr>
        <w:fldChar w:fldCharType="end"/>
      </w:r>
      <w:bookmarkStart w:id="1" w:name="_Toc401923786"/>
    </w:p>
    <w:p w14:paraId="6FD5E3AE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6A330829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2CD0262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DE13C3F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3B8E3F53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76643817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5E349AD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C78D2B9" w14:textId="29B22768" w:rsidR="000A0019" w:rsidRPr="00331993" w:rsidRDefault="008F2BFE" w:rsidP="003E0A78">
      <w:pPr>
        <w:pStyle w:val="SOPHeading"/>
        <w:ind w:left="0" w:firstLine="0"/>
        <w:rPr>
          <w:noProof w:val="0"/>
          <w:lang w:val="cs-CZ"/>
        </w:rPr>
      </w:pPr>
      <w:bookmarkStart w:id="2" w:name="_Toc446075855"/>
      <w:bookmarkEnd w:id="1"/>
      <w:r w:rsidRPr="00331993">
        <w:rPr>
          <w:noProof w:val="0"/>
          <w:lang w:val="cs-CZ"/>
        </w:rPr>
        <w:t>Preamb</w:t>
      </w:r>
      <w:r w:rsidR="00B83909" w:rsidRPr="00331993">
        <w:rPr>
          <w:noProof w:val="0"/>
          <w:lang w:val="cs-CZ"/>
        </w:rPr>
        <w:t>u</w:t>
      </w:r>
      <w:r w:rsidRPr="00331993">
        <w:rPr>
          <w:noProof w:val="0"/>
          <w:lang w:val="cs-CZ"/>
        </w:rPr>
        <w:t>le</w:t>
      </w:r>
      <w:bookmarkEnd w:id="2"/>
    </w:p>
    <w:p w14:paraId="67A77B75" w14:textId="560C31E1" w:rsidR="0043755D" w:rsidRPr="00331993" w:rsidRDefault="00914566" w:rsidP="00CD1F89">
      <w:pPr>
        <w:rPr>
          <w:noProof w:val="0"/>
          <w:lang w:val="cs-CZ"/>
        </w:rPr>
      </w:pPr>
      <w:r w:rsidRPr="00331993">
        <w:rPr>
          <w:noProof w:val="0"/>
          <w:lang w:val="cs-CZ"/>
        </w:rPr>
        <w:t>Novo Nordisk s.r.o (</w:t>
      </w:r>
      <w:r w:rsidR="00B83909" w:rsidRPr="00331993">
        <w:rPr>
          <w:noProof w:val="0"/>
          <w:lang w:val="cs-CZ"/>
        </w:rPr>
        <w:t>dále jen „</w:t>
      </w:r>
      <w:r w:rsidR="0036351E" w:rsidRPr="00331993">
        <w:rPr>
          <w:noProof w:val="0"/>
          <w:lang w:val="cs-CZ"/>
        </w:rPr>
        <w:t>Novo Nordisk</w:t>
      </w:r>
      <w:r w:rsidR="00B83909" w:rsidRPr="00331993">
        <w:rPr>
          <w:noProof w:val="0"/>
          <w:lang w:val="cs-CZ"/>
        </w:rPr>
        <w:t>“</w:t>
      </w:r>
      <w:r w:rsidR="00321433" w:rsidRPr="00331993">
        <w:rPr>
          <w:noProof w:val="0"/>
          <w:lang w:val="cs-CZ"/>
        </w:rPr>
        <w:t xml:space="preserve">) </w:t>
      </w:r>
      <w:r w:rsidR="00B83909" w:rsidRPr="00331993">
        <w:rPr>
          <w:noProof w:val="0"/>
          <w:lang w:val="cs-CZ"/>
        </w:rPr>
        <w:t xml:space="preserve">je součástí skupiny </w:t>
      </w:r>
      <w:r w:rsidR="00321433" w:rsidRPr="00331993">
        <w:rPr>
          <w:noProof w:val="0"/>
          <w:lang w:val="cs-CZ"/>
        </w:rPr>
        <w:t xml:space="preserve">Novo Nordisk </w:t>
      </w:r>
      <w:r w:rsidR="00B83909" w:rsidRPr="00331993">
        <w:rPr>
          <w:noProof w:val="0"/>
          <w:lang w:val="cs-CZ"/>
        </w:rPr>
        <w:t>tvořené několika právnickými osobami</w:t>
      </w:r>
      <w:r w:rsidR="004F4E8E" w:rsidRPr="00331993">
        <w:rPr>
          <w:noProof w:val="0"/>
          <w:lang w:val="cs-CZ"/>
        </w:rPr>
        <w:t xml:space="preserve"> ve více zemích</w:t>
      </w:r>
      <w:r w:rsidR="004163A8" w:rsidRPr="00331993">
        <w:rPr>
          <w:noProof w:val="0"/>
          <w:lang w:val="cs-CZ"/>
        </w:rPr>
        <w:t xml:space="preserve">. </w:t>
      </w:r>
      <w:r w:rsidR="002407B8" w:rsidRPr="00331993">
        <w:rPr>
          <w:noProof w:val="0"/>
          <w:lang w:val="cs-CZ"/>
        </w:rPr>
        <w:t xml:space="preserve">Na základě svého přímého členství v národním farmaceutickém sdružení a/nebo nepřímého členství v </w:t>
      </w:r>
      <w:r w:rsidR="004163A8" w:rsidRPr="00331993">
        <w:rPr>
          <w:noProof w:val="0"/>
          <w:lang w:val="cs-CZ"/>
        </w:rPr>
        <w:t>EFPIA (</w:t>
      </w:r>
      <w:r w:rsidR="002407B8" w:rsidRPr="00331993">
        <w:rPr>
          <w:noProof w:val="0"/>
          <w:lang w:val="cs-CZ"/>
        </w:rPr>
        <w:t xml:space="preserve">prostřednictvím </w:t>
      </w:r>
      <w:r w:rsidR="004163A8" w:rsidRPr="00331993">
        <w:rPr>
          <w:noProof w:val="0"/>
          <w:lang w:val="cs-CZ"/>
        </w:rPr>
        <w:t xml:space="preserve">Novo Nordisk A/S </w:t>
      </w:r>
      <w:r w:rsidR="002407B8" w:rsidRPr="00331993">
        <w:rPr>
          <w:noProof w:val="0"/>
          <w:lang w:val="cs-CZ"/>
        </w:rPr>
        <w:t>v Dánsku, Kodaň</w:t>
      </w:r>
      <w:r w:rsidR="004163A8" w:rsidRPr="00331993">
        <w:rPr>
          <w:noProof w:val="0"/>
          <w:lang w:val="cs-CZ"/>
        </w:rPr>
        <w:t xml:space="preserve">) </w:t>
      </w:r>
      <w:r w:rsidR="002407B8" w:rsidRPr="00331993">
        <w:rPr>
          <w:noProof w:val="0"/>
          <w:lang w:val="cs-CZ"/>
        </w:rPr>
        <w:t xml:space="preserve">se </w:t>
      </w:r>
      <w:r w:rsidR="000A5244" w:rsidRPr="00331993">
        <w:rPr>
          <w:noProof w:val="0"/>
          <w:lang w:val="cs-CZ"/>
        </w:rPr>
        <w:t xml:space="preserve">Novo Nordisk s.r.o., </w:t>
      </w:r>
      <w:r w:rsidR="002407B8" w:rsidRPr="00331993">
        <w:rPr>
          <w:noProof w:val="0"/>
          <w:lang w:val="cs-CZ"/>
        </w:rPr>
        <w:t xml:space="preserve">Česká republika zavazuje k transparentnosti, která vyžaduje zveřejňování určitých případů převodu hodnoty </w:t>
      </w:r>
      <w:r w:rsidR="0043755D" w:rsidRPr="00331993">
        <w:rPr>
          <w:noProof w:val="0"/>
          <w:lang w:val="cs-CZ"/>
        </w:rPr>
        <w:t>(</w:t>
      </w:r>
      <w:r w:rsidR="002407B8" w:rsidRPr="00331993">
        <w:rPr>
          <w:noProof w:val="0"/>
          <w:lang w:val="cs-CZ"/>
        </w:rPr>
        <w:t>PH</w:t>
      </w:r>
      <w:r w:rsidR="0043755D" w:rsidRPr="00331993">
        <w:rPr>
          <w:noProof w:val="0"/>
          <w:lang w:val="cs-CZ"/>
        </w:rPr>
        <w:t xml:space="preserve">) </w:t>
      </w:r>
      <w:r w:rsidR="007350D0" w:rsidRPr="00331993">
        <w:rPr>
          <w:noProof w:val="0"/>
          <w:lang w:val="cs-CZ"/>
        </w:rPr>
        <w:t>zdravotnickým odborníkům (HCP) a zdravotnický zařízením (HCO), a to každoročně zpětně za předcházející rok</w:t>
      </w:r>
      <w:r w:rsidR="0043755D" w:rsidRPr="00331993">
        <w:rPr>
          <w:noProof w:val="0"/>
          <w:lang w:val="cs-CZ"/>
        </w:rPr>
        <w:t xml:space="preserve">. </w:t>
      </w:r>
      <w:r w:rsidR="00805188" w:rsidRPr="00331993">
        <w:rPr>
          <w:noProof w:val="0"/>
          <w:lang w:val="cs-CZ"/>
        </w:rPr>
        <w:t xml:space="preserve">V </w:t>
      </w:r>
      <w:r w:rsidR="00F66D55" w:rsidRPr="00331993">
        <w:rPr>
          <w:noProof w:val="0"/>
          <w:lang w:val="cs-CZ"/>
        </w:rPr>
        <w:t> roce 201</w:t>
      </w:r>
      <w:r w:rsidR="00805188" w:rsidRPr="00331993">
        <w:rPr>
          <w:noProof w:val="0"/>
          <w:lang w:val="cs-CZ"/>
        </w:rPr>
        <w:t>7</w:t>
      </w:r>
      <w:r w:rsidR="00F66D55" w:rsidRPr="00331993">
        <w:rPr>
          <w:noProof w:val="0"/>
          <w:lang w:val="cs-CZ"/>
        </w:rPr>
        <w:t>, probíhá zveřejnění na základě údajů za celý rok 201</w:t>
      </w:r>
      <w:r w:rsidR="00805188" w:rsidRPr="00331993">
        <w:rPr>
          <w:noProof w:val="0"/>
          <w:lang w:val="cs-CZ"/>
        </w:rPr>
        <w:t>6</w:t>
      </w:r>
      <w:r w:rsidR="0043755D" w:rsidRPr="00331993">
        <w:rPr>
          <w:noProof w:val="0"/>
          <w:lang w:val="cs-CZ"/>
        </w:rPr>
        <w:t>.</w:t>
      </w:r>
    </w:p>
    <w:p w14:paraId="4C78D2BD" w14:textId="72089AEB" w:rsidR="00ED0994" w:rsidRPr="00331993" w:rsidRDefault="00ED0994" w:rsidP="000A0019">
      <w:pPr>
        <w:rPr>
          <w:noProof w:val="0"/>
          <w:lang w:val="cs-CZ"/>
        </w:rPr>
      </w:pPr>
    </w:p>
    <w:p w14:paraId="59C0FD94" w14:textId="2CE27249" w:rsidR="00724F01" w:rsidRPr="00331993" w:rsidRDefault="00F66D55" w:rsidP="008F2BFE">
      <w:pPr>
        <w:rPr>
          <w:noProof w:val="0"/>
          <w:color w:val="FF000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Dle odst. </w:t>
      </w:r>
      <w:r w:rsidR="00724F01" w:rsidRPr="00331993">
        <w:rPr>
          <w:noProof w:val="0"/>
          <w:szCs w:val="20"/>
          <w:lang w:val="cs-CZ"/>
        </w:rPr>
        <w:t xml:space="preserve">3.05 </w:t>
      </w:r>
      <w:r w:rsidRPr="00331993">
        <w:rPr>
          <w:noProof w:val="0"/>
          <w:szCs w:val="20"/>
          <w:lang w:val="cs-CZ"/>
        </w:rPr>
        <w:t xml:space="preserve">Kodexu zveřejňování </w:t>
      </w:r>
      <w:r w:rsidR="00724F01" w:rsidRPr="00331993">
        <w:rPr>
          <w:noProof w:val="0"/>
          <w:szCs w:val="20"/>
          <w:lang w:val="cs-CZ"/>
        </w:rPr>
        <w:t xml:space="preserve">EFPIA </w:t>
      </w:r>
      <w:r w:rsidRPr="00331993">
        <w:rPr>
          <w:noProof w:val="0"/>
          <w:szCs w:val="20"/>
          <w:lang w:val="cs-CZ"/>
        </w:rPr>
        <w:t>a „</w:t>
      </w:r>
      <w:r w:rsidR="000A5244" w:rsidRPr="00331993">
        <w:rPr>
          <w:noProof w:val="0"/>
          <w:szCs w:val="20"/>
          <w:lang w:val="cs-CZ"/>
        </w:rPr>
        <w:t>AIFP kodex</w:t>
      </w:r>
      <w:r w:rsidRPr="00331993">
        <w:rPr>
          <w:noProof w:val="0"/>
          <w:szCs w:val="20"/>
          <w:lang w:val="cs-CZ"/>
        </w:rPr>
        <w:t>u</w:t>
      </w:r>
      <w:r w:rsidR="000A5244" w:rsidRPr="00331993">
        <w:rPr>
          <w:noProof w:val="0"/>
          <w:szCs w:val="20"/>
          <w:lang w:val="cs-CZ"/>
        </w:rPr>
        <w:t xml:space="preserve"> upravující</w:t>
      </w:r>
      <w:r w:rsidRPr="00331993">
        <w:rPr>
          <w:noProof w:val="0"/>
          <w:szCs w:val="20"/>
          <w:lang w:val="cs-CZ"/>
        </w:rPr>
        <w:t>ho</w:t>
      </w:r>
      <w:r w:rsidR="000A5244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Pr="00331993">
        <w:rPr>
          <w:noProof w:val="0"/>
          <w:szCs w:val="20"/>
          <w:lang w:val="cs-CZ"/>
        </w:rPr>
        <w:t>“</w:t>
      </w:r>
      <w:r w:rsidR="000129AB" w:rsidRPr="00331993">
        <w:rPr>
          <w:noProof w:val="0"/>
          <w:szCs w:val="20"/>
          <w:lang w:val="cs-CZ"/>
        </w:rPr>
        <w:t xml:space="preserve"> </w:t>
      </w:r>
      <w:r w:rsidR="00961321" w:rsidRPr="00331993">
        <w:rPr>
          <w:noProof w:val="0"/>
          <w:szCs w:val="20"/>
          <w:lang w:val="cs-CZ"/>
        </w:rPr>
        <w:t>zveřejňující</w:t>
      </w:r>
      <w:r w:rsidR="000129AB" w:rsidRPr="00331993">
        <w:rPr>
          <w:noProof w:val="0"/>
          <w:szCs w:val="20"/>
          <w:lang w:val="cs-CZ"/>
        </w:rPr>
        <w:t xml:space="preserve"> farmaceutická společnost zveřejní sdělení shrnující metodiku použitou při přípravě zveřejnění a stanovující PH pro každou kategorii zveřejnění EFPIA popsanou v Kodexu zveřejňování EFPIA a v „</w:t>
      </w:r>
      <w:r w:rsidR="000A5244" w:rsidRPr="00331993">
        <w:rPr>
          <w:noProof w:val="0"/>
          <w:szCs w:val="20"/>
          <w:lang w:val="cs-CZ"/>
        </w:rPr>
        <w:t>AIFP kodex</w:t>
      </w:r>
      <w:r w:rsidR="000129AB" w:rsidRPr="00331993">
        <w:rPr>
          <w:noProof w:val="0"/>
          <w:szCs w:val="20"/>
          <w:lang w:val="cs-CZ"/>
        </w:rPr>
        <w:t>u</w:t>
      </w:r>
      <w:r w:rsidR="000A5244" w:rsidRPr="00331993">
        <w:rPr>
          <w:noProof w:val="0"/>
          <w:szCs w:val="20"/>
          <w:lang w:val="cs-CZ"/>
        </w:rPr>
        <w:t xml:space="preserve"> upravující</w:t>
      </w:r>
      <w:r w:rsidR="000129AB" w:rsidRPr="00331993">
        <w:rPr>
          <w:noProof w:val="0"/>
          <w:szCs w:val="20"/>
          <w:lang w:val="cs-CZ"/>
        </w:rPr>
        <w:t>m</w:t>
      </w:r>
      <w:r w:rsidR="000A5244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="000129AB" w:rsidRPr="00331993">
        <w:rPr>
          <w:noProof w:val="0"/>
          <w:szCs w:val="20"/>
          <w:lang w:val="cs-CZ"/>
        </w:rPr>
        <w:t>“</w:t>
      </w:r>
      <w:r w:rsidR="00724F01" w:rsidRPr="00331993">
        <w:rPr>
          <w:noProof w:val="0"/>
          <w:szCs w:val="20"/>
          <w:lang w:val="cs-CZ"/>
        </w:rPr>
        <w:t xml:space="preserve">. </w:t>
      </w:r>
      <w:r w:rsidR="000129AB" w:rsidRPr="00331993">
        <w:rPr>
          <w:noProof w:val="0"/>
          <w:szCs w:val="20"/>
          <w:lang w:val="cs-CZ"/>
        </w:rPr>
        <w:t>Metodické sdělení včetně celkového shrnutí a/nebo aspektů specifických pro konkrétní zemi popisuje metodiku a veškeré další principy uplatněné při identifikaci PH a následném zveřejnění</w:t>
      </w:r>
      <w:r w:rsidR="00FC606D" w:rsidRPr="00331993">
        <w:rPr>
          <w:noProof w:val="0"/>
          <w:szCs w:val="20"/>
          <w:lang w:val="cs-CZ"/>
        </w:rPr>
        <w:t>.</w:t>
      </w:r>
      <w:r w:rsidR="0036351E" w:rsidRPr="00331993">
        <w:rPr>
          <w:noProof w:val="0"/>
          <w:szCs w:val="20"/>
          <w:lang w:val="cs-CZ"/>
        </w:rPr>
        <w:t xml:space="preserve"> </w:t>
      </w:r>
    </w:p>
    <w:p w14:paraId="60A756EF" w14:textId="77777777" w:rsidR="00724F01" w:rsidRPr="00331993" w:rsidRDefault="00724F01" w:rsidP="008F2BFE">
      <w:pPr>
        <w:rPr>
          <w:noProof w:val="0"/>
          <w:szCs w:val="20"/>
          <w:lang w:val="cs-CZ"/>
        </w:rPr>
      </w:pPr>
    </w:p>
    <w:p w14:paraId="41A1C01F" w14:textId="2B5CEFE0" w:rsidR="0036351E" w:rsidRPr="00331993" w:rsidRDefault="00801B5F" w:rsidP="008F2BFE">
      <w:p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Účelem této Metodiky je tedy předložit jasné a jednoduché vysvětlení způsobu, jímž </w:t>
      </w:r>
      <w:r w:rsidR="00FC606D" w:rsidRPr="00331993">
        <w:rPr>
          <w:noProof w:val="0"/>
          <w:szCs w:val="20"/>
          <w:lang w:val="cs-CZ"/>
        </w:rPr>
        <w:t>Novo Nordisk s.r.o.</w:t>
      </w:r>
      <w:r w:rsidR="00724F01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szCs w:val="20"/>
          <w:lang w:val="cs-CZ"/>
        </w:rPr>
        <w:t>plní svou oznamovací povinnost a poskytuje základní rámec pro výklad</w:t>
      </w:r>
      <w:r w:rsidR="008F2BFE" w:rsidRPr="00331993">
        <w:rPr>
          <w:noProof w:val="0"/>
          <w:szCs w:val="20"/>
          <w:lang w:val="cs-CZ"/>
        </w:rPr>
        <w:t xml:space="preserve">. </w:t>
      </w:r>
      <w:r w:rsidRPr="00331993">
        <w:rPr>
          <w:noProof w:val="0"/>
          <w:szCs w:val="20"/>
          <w:lang w:val="cs-CZ"/>
        </w:rPr>
        <w:t>Metodika je členěna takto</w:t>
      </w:r>
      <w:r w:rsidR="008F2BFE" w:rsidRPr="00331993">
        <w:rPr>
          <w:noProof w:val="0"/>
          <w:szCs w:val="20"/>
          <w:lang w:val="cs-CZ"/>
        </w:rPr>
        <w:t xml:space="preserve">: </w:t>
      </w:r>
    </w:p>
    <w:p w14:paraId="7B5A2E8D" w14:textId="77777777" w:rsidR="0036351E" w:rsidRPr="00331993" w:rsidRDefault="0036351E" w:rsidP="008F2BFE">
      <w:pPr>
        <w:rPr>
          <w:noProof w:val="0"/>
          <w:szCs w:val="20"/>
          <w:lang w:val="cs-CZ"/>
        </w:rPr>
      </w:pPr>
    </w:p>
    <w:p w14:paraId="4DB8E18A" w14:textId="50E9CE0C" w:rsidR="0036351E" w:rsidRPr="00331993" w:rsidRDefault="00505017" w:rsidP="0036351E">
      <w:pPr>
        <w:pStyle w:val="ListParagraph"/>
        <w:numPr>
          <w:ilvl w:val="0"/>
          <w:numId w:val="19"/>
        </w:num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>Všeobecné shrnutí</w:t>
      </w:r>
    </w:p>
    <w:p w14:paraId="7C05092A" w14:textId="0647236E" w:rsidR="00C87717" w:rsidRPr="00331993" w:rsidRDefault="00505017" w:rsidP="0036351E">
      <w:pPr>
        <w:pStyle w:val="ListParagraph"/>
        <w:numPr>
          <w:ilvl w:val="0"/>
          <w:numId w:val="19"/>
        </w:num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Terminologie a definice vysvětlující, jak </w:t>
      </w:r>
      <w:r w:rsidR="00C87717" w:rsidRPr="00331993">
        <w:rPr>
          <w:noProof w:val="0"/>
          <w:szCs w:val="20"/>
          <w:lang w:val="cs-CZ"/>
        </w:rPr>
        <w:t xml:space="preserve">Novo Nordisk </w:t>
      </w:r>
      <w:r w:rsidR="00805188" w:rsidRPr="00331993">
        <w:rPr>
          <w:noProof w:val="0"/>
          <w:szCs w:val="20"/>
          <w:lang w:val="cs-CZ"/>
        </w:rPr>
        <w:t xml:space="preserve">vykládá </w:t>
      </w:r>
      <w:r w:rsidRPr="00331993">
        <w:rPr>
          <w:noProof w:val="0"/>
          <w:szCs w:val="20"/>
          <w:lang w:val="cs-CZ"/>
        </w:rPr>
        <w:t>požadavky na zveřejňování</w:t>
      </w:r>
    </w:p>
    <w:p w14:paraId="557BC170" w14:textId="77777777" w:rsidR="0036351E" w:rsidRPr="00331993" w:rsidRDefault="0036351E" w:rsidP="008F2BFE">
      <w:pPr>
        <w:rPr>
          <w:noProof w:val="0"/>
          <w:szCs w:val="20"/>
          <w:lang w:val="cs-CZ"/>
        </w:rPr>
      </w:pPr>
    </w:p>
    <w:p w14:paraId="39F4B1EA" w14:textId="16E6AD79" w:rsidR="0036351E" w:rsidRPr="00331993" w:rsidRDefault="0036351E" w:rsidP="008F2BFE">
      <w:pPr>
        <w:rPr>
          <w:noProof w:val="0"/>
          <w:color w:val="FF0000"/>
          <w:szCs w:val="20"/>
          <w:lang w:val="cs-CZ"/>
        </w:rPr>
      </w:pPr>
    </w:p>
    <w:p w14:paraId="1639D4E7" w14:textId="77777777" w:rsidR="00C002E8" w:rsidRPr="00331993" w:rsidRDefault="00C002E8" w:rsidP="008F2BFE">
      <w:pPr>
        <w:rPr>
          <w:noProof w:val="0"/>
          <w:color w:val="FF0000"/>
          <w:szCs w:val="20"/>
          <w:lang w:val="cs-CZ"/>
        </w:rPr>
      </w:pPr>
    </w:p>
    <w:p w14:paraId="4C78D2C9" w14:textId="24EE53A6" w:rsidR="00BA2C9A" w:rsidRPr="00331993" w:rsidRDefault="00505017" w:rsidP="00BA2C9A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Tato Metodika je součástí oznamovací povinnosti </w:t>
      </w:r>
      <w:r w:rsidR="00FC606D" w:rsidRPr="00331993">
        <w:rPr>
          <w:noProof w:val="0"/>
          <w:lang w:val="cs-CZ"/>
        </w:rPr>
        <w:t>Novo Nordisk s.r.o.</w:t>
      </w:r>
      <w:r w:rsidR="00724F01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lang w:val="cs-CZ"/>
        </w:rPr>
        <w:t>ve věci PH pro H</w:t>
      </w:r>
      <w:r w:rsidR="0036351E" w:rsidRPr="00331993">
        <w:rPr>
          <w:noProof w:val="0"/>
          <w:lang w:val="cs-CZ"/>
        </w:rPr>
        <w:t xml:space="preserve">CP/HCO </w:t>
      </w:r>
      <w:r w:rsidRPr="00331993">
        <w:rPr>
          <w:noProof w:val="0"/>
          <w:lang w:val="cs-CZ"/>
        </w:rPr>
        <w:t xml:space="preserve">v červnu </w:t>
      </w:r>
      <w:r w:rsidR="00805188" w:rsidRPr="00331993">
        <w:rPr>
          <w:noProof w:val="0"/>
          <w:lang w:val="cs-CZ"/>
        </w:rPr>
        <w:t xml:space="preserve">2017 </w:t>
      </w:r>
      <w:r w:rsidRPr="00331993">
        <w:rPr>
          <w:noProof w:val="0"/>
          <w:lang w:val="cs-CZ"/>
        </w:rPr>
        <w:t xml:space="preserve">za ohlašovací rok </w:t>
      </w:r>
      <w:r w:rsidR="00805188" w:rsidRPr="00331993">
        <w:rPr>
          <w:noProof w:val="0"/>
          <w:lang w:val="cs-CZ"/>
        </w:rPr>
        <w:t xml:space="preserve">2016 </w:t>
      </w:r>
      <w:r w:rsidR="0036351E" w:rsidRPr="00331993">
        <w:rPr>
          <w:noProof w:val="0"/>
          <w:lang w:val="cs-CZ"/>
        </w:rPr>
        <w:t>a</w:t>
      </w:r>
      <w:r w:rsidR="00554462" w:rsidRPr="00331993">
        <w:rPr>
          <w:noProof w:val="0"/>
          <w:lang w:val="cs-CZ"/>
        </w:rPr>
        <w:t xml:space="preserve"> je k dispozici </w:t>
      </w:r>
      <w:r w:rsidRPr="00331993">
        <w:rPr>
          <w:noProof w:val="0"/>
          <w:lang w:val="cs-CZ"/>
        </w:rPr>
        <w:t>na webových stránkách</w:t>
      </w:r>
      <w:r w:rsidR="00264704" w:rsidRPr="00331993">
        <w:rPr>
          <w:noProof w:val="0"/>
          <w:lang w:val="cs-CZ"/>
        </w:rPr>
        <w:t xml:space="preserve"> AIFP: </w:t>
      </w:r>
      <w:hyperlink r:id="rId13" w:history="1">
        <w:r w:rsidR="00264704" w:rsidRPr="00331993">
          <w:rPr>
            <w:rStyle w:val="Hyperlink"/>
            <w:noProof w:val="0"/>
            <w:lang w:val="cs-CZ"/>
          </w:rPr>
          <w:t>www.transparentnispoluprace.cz</w:t>
        </w:r>
      </w:hyperlink>
    </w:p>
    <w:p w14:paraId="0A8B394E" w14:textId="77777777" w:rsidR="00264704" w:rsidRPr="00331993" w:rsidRDefault="00264704" w:rsidP="00BA2C9A">
      <w:pPr>
        <w:rPr>
          <w:b/>
          <w:noProof w:val="0"/>
          <w:color w:val="FF0000"/>
          <w:sz w:val="24"/>
          <w:szCs w:val="24"/>
          <w:lang w:val="cs-CZ"/>
        </w:rPr>
      </w:pPr>
    </w:p>
    <w:p w14:paraId="4C78D2CA" w14:textId="77777777" w:rsidR="008438F5" w:rsidRPr="00331993" w:rsidRDefault="008438F5" w:rsidP="000E2B85">
      <w:pPr>
        <w:pStyle w:val="FootnoteText"/>
        <w:rPr>
          <w:i/>
          <w:noProof w:val="0"/>
          <w:lang w:val="cs-CZ"/>
        </w:rPr>
      </w:pPr>
    </w:p>
    <w:p w14:paraId="4C78D2CB" w14:textId="2894434E" w:rsidR="006D0514" w:rsidRPr="00331993" w:rsidRDefault="004163A8" w:rsidP="004163A8">
      <w:pPr>
        <w:pStyle w:val="SOPHeading"/>
        <w:ind w:left="0" w:firstLine="0"/>
        <w:rPr>
          <w:noProof w:val="0"/>
          <w:lang w:val="cs-CZ"/>
        </w:rPr>
      </w:pPr>
      <w:bookmarkStart w:id="3" w:name="_Toc446075856"/>
      <w:r w:rsidRPr="00331993">
        <w:rPr>
          <w:noProof w:val="0"/>
          <w:lang w:val="cs-CZ"/>
        </w:rPr>
        <w:t xml:space="preserve">1. </w:t>
      </w:r>
      <w:r w:rsidR="00034864" w:rsidRPr="00331993">
        <w:rPr>
          <w:noProof w:val="0"/>
          <w:lang w:val="cs-CZ"/>
        </w:rPr>
        <w:t>Všeobecné shrnutí</w:t>
      </w:r>
      <w:bookmarkEnd w:id="3"/>
    </w:p>
    <w:p w14:paraId="4B7D85B3" w14:textId="480A58FE" w:rsidR="00DC1A95" w:rsidRPr="00331993" w:rsidRDefault="00DC1A95" w:rsidP="00B803BA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Novo Nordisk </w:t>
      </w:r>
      <w:r w:rsidR="00034864" w:rsidRPr="00331993">
        <w:rPr>
          <w:noProof w:val="0"/>
          <w:lang w:val="cs-CZ"/>
        </w:rPr>
        <w:t xml:space="preserve">plně podporuje </w:t>
      </w:r>
      <w:r w:rsidR="00FE772D" w:rsidRPr="00331993">
        <w:rPr>
          <w:noProof w:val="0"/>
          <w:lang w:val="cs-CZ"/>
        </w:rPr>
        <w:t xml:space="preserve">oznamovací </w:t>
      </w:r>
      <w:r w:rsidR="00034864" w:rsidRPr="00331993">
        <w:rPr>
          <w:noProof w:val="0"/>
          <w:lang w:val="cs-CZ"/>
        </w:rPr>
        <w:t xml:space="preserve">iniciativu </w:t>
      </w:r>
      <w:r w:rsidR="00455180" w:rsidRPr="00331993">
        <w:rPr>
          <w:noProof w:val="0"/>
          <w:lang w:val="cs-CZ"/>
        </w:rPr>
        <w:t>a vyvíjí maximální úsilí k</w:t>
      </w:r>
      <w:r w:rsidRPr="00331993">
        <w:rPr>
          <w:noProof w:val="0"/>
          <w:lang w:val="cs-CZ"/>
        </w:rPr>
        <w:t xml:space="preserve"> i) </w:t>
      </w:r>
      <w:r w:rsidR="00455180" w:rsidRPr="00331993">
        <w:rPr>
          <w:noProof w:val="0"/>
          <w:lang w:val="cs-CZ"/>
        </w:rPr>
        <w:t xml:space="preserve">implementaci </w:t>
      </w:r>
      <w:r w:rsidR="00FE772D" w:rsidRPr="00331993">
        <w:rPr>
          <w:noProof w:val="0"/>
          <w:lang w:val="cs-CZ"/>
        </w:rPr>
        <w:t>iniciativy transparentnosti</w:t>
      </w:r>
      <w:r w:rsidRPr="00331993">
        <w:rPr>
          <w:noProof w:val="0"/>
          <w:lang w:val="cs-CZ"/>
        </w:rPr>
        <w:t xml:space="preserve">, ii) </w:t>
      </w:r>
      <w:r w:rsidR="00FE772D" w:rsidRPr="00331993">
        <w:rPr>
          <w:noProof w:val="0"/>
          <w:lang w:val="cs-CZ"/>
        </w:rPr>
        <w:t>interpretaci Kodexu zveřejňování EFPIA a</w:t>
      </w:r>
      <w:r w:rsidR="00993111" w:rsidRPr="00331993">
        <w:rPr>
          <w:noProof w:val="0"/>
          <w:lang w:val="cs-CZ"/>
        </w:rPr>
        <w:t xml:space="preserve"> </w:t>
      </w:r>
      <w:r w:rsidR="00FE772D" w:rsidRPr="00331993">
        <w:rPr>
          <w:noProof w:val="0"/>
          <w:szCs w:val="20"/>
          <w:lang w:val="cs-CZ"/>
        </w:rPr>
        <w:t>„</w:t>
      </w:r>
      <w:r w:rsidR="00993111" w:rsidRPr="00331993">
        <w:rPr>
          <w:noProof w:val="0"/>
          <w:szCs w:val="20"/>
          <w:lang w:val="cs-CZ"/>
        </w:rPr>
        <w:t>AIFP kodex</w:t>
      </w:r>
      <w:r w:rsidR="00FE772D" w:rsidRPr="00331993">
        <w:rPr>
          <w:noProof w:val="0"/>
          <w:szCs w:val="20"/>
          <w:lang w:val="cs-CZ"/>
        </w:rPr>
        <w:t>u</w:t>
      </w:r>
      <w:r w:rsidR="00993111" w:rsidRPr="00331993">
        <w:rPr>
          <w:noProof w:val="0"/>
          <w:szCs w:val="20"/>
          <w:lang w:val="cs-CZ"/>
        </w:rPr>
        <w:t xml:space="preserve"> upravující</w:t>
      </w:r>
      <w:r w:rsidR="00FE772D" w:rsidRPr="00331993">
        <w:rPr>
          <w:noProof w:val="0"/>
          <w:szCs w:val="20"/>
          <w:lang w:val="cs-CZ"/>
        </w:rPr>
        <w:t>ho</w:t>
      </w:r>
      <w:r w:rsidR="00993111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zařízením”</w:t>
      </w:r>
      <w:r w:rsidR="00FE772D" w:rsidRPr="00331993">
        <w:rPr>
          <w:noProof w:val="0"/>
          <w:lang w:val="cs-CZ"/>
        </w:rPr>
        <w:t xml:space="preserve"> v souladu s je</w:t>
      </w:r>
      <w:r w:rsidR="00340FBA" w:rsidRPr="00331993">
        <w:rPr>
          <w:noProof w:val="0"/>
          <w:lang w:val="cs-CZ"/>
        </w:rPr>
        <w:t>jich</w:t>
      </w:r>
      <w:r w:rsidR="00FE772D" w:rsidRPr="00331993">
        <w:rPr>
          <w:noProof w:val="0"/>
          <w:lang w:val="cs-CZ"/>
        </w:rPr>
        <w:t xml:space="preserve"> účelem </w:t>
      </w:r>
      <w:r w:rsidR="00340FBA" w:rsidRPr="00331993">
        <w:rPr>
          <w:noProof w:val="0"/>
          <w:lang w:val="cs-CZ"/>
        </w:rPr>
        <w:t>a</w:t>
      </w:r>
      <w:r w:rsidRPr="00331993">
        <w:rPr>
          <w:noProof w:val="0"/>
          <w:lang w:val="cs-CZ"/>
        </w:rPr>
        <w:t xml:space="preserve"> iii) </w:t>
      </w:r>
      <w:r w:rsidR="0011582C" w:rsidRPr="00331993">
        <w:rPr>
          <w:noProof w:val="0"/>
          <w:lang w:val="cs-CZ"/>
        </w:rPr>
        <w:t>podněcování</w:t>
      </w:r>
      <w:r w:rsidR="00340FBA" w:rsidRPr="00331993">
        <w:rPr>
          <w:noProof w:val="0"/>
          <w:lang w:val="cs-CZ"/>
        </w:rPr>
        <w:t xml:space="preserve"> zainteresovaných </w:t>
      </w:r>
      <w:r w:rsidR="0011582C" w:rsidRPr="00331993">
        <w:rPr>
          <w:noProof w:val="0"/>
          <w:lang w:val="cs-CZ"/>
        </w:rPr>
        <w:t xml:space="preserve">subjektů k podpoře iniciativy za účelem naplnění základního </w:t>
      </w:r>
      <w:r w:rsidR="00CC78D8" w:rsidRPr="00331993">
        <w:rPr>
          <w:noProof w:val="0"/>
          <w:lang w:val="cs-CZ"/>
        </w:rPr>
        <w:t>účelu Kodexu zveřejňování</w:t>
      </w:r>
      <w:r w:rsidRPr="00331993">
        <w:rPr>
          <w:noProof w:val="0"/>
          <w:lang w:val="cs-CZ"/>
        </w:rPr>
        <w:t xml:space="preserve"> EFPIA </w:t>
      </w:r>
      <w:r w:rsidR="00CC78D8" w:rsidRPr="00331993">
        <w:rPr>
          <w:noProof w:val="0"/>
          <w:lang w:val="cs-CZ"/>
        </w:rPr>
        <w:t>a iniciativ příslušných lokálních farmaceutických sdružení</w:t>
      </w:r>
      <w:r w:rsidRPr="00331993">
        <w:rPr>
          <w:noProof w:val="0"/>
          <w:lang w:val="cs-CZ"/>
        </w:rPr>
        <w:t>.</w:t>
      </w:r>
    </w:p>
    <w:p w14:paraId="459D73E7" w14:textId="77777777" w:rsidR="00FF34CC" w:rsidRPr="00331993" w:rsidRDefault="00FF34CC" w:rsidP="00B803BA">
      <w:pPr>
        <w:rPr>
          <w:noProof w:val="0"/>
          <w:lang w:val="cs-CZ"/>
        </w:rPr>
      </w:pPr>
    </w:p>
    <w:p w14:paraId="0B9DF3C5" w14:textId="27906893" w:rsidR="00FF34CC" w:rsidRPr="00331993" w:rsidRDefault="007B1BFE" w:rsidP="00FF34CC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lastRenderedPageBreak/>
        <w:t>Územní zveřejnění</w:t>
      </w:r>
    </w:p>
    <w:p w14:paraId="42BEABC7" w14:textId="77777777" w:rsidR="00B803BA" w:rsidRPr="00331993" w:rsidRDefault="00B803BA" w:rsidP="006D0514">
      <w:pPr>
        <w:rPr>
          <w:noProof w:val="0"/>
          <w:lang w:val="cs-CZ"/>
        </w:rPr>
      </w:pPr>
    </w:p>
    <w:p w14:paraId="4C78D2D0" w14:textId="30D2A86A" w:rsidR="006D0514" w:rsidRPr="00331993" w:rsidRDefault="00075CFC" w:rsidP="006D0514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V rámci skupiny </w:t>
      </w:r>
      <w:r w:rsidR="00664458" w:rsidRPr="00331993">
        <w:rPr>
          <w:noProof w:val="0"/>
          <w:lang w:val="cs-CZ"/>
        </w:rPr>
        <w:t>Novo Nordisk</w:t>
      </w:r>
      <w:r w:rsidR="00EC0C07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bylo rozhodnuto, že zveřejňování bude provádět každá místní pobočka </w:t>
      </w:r>
      <w:r w:rsidR="00664458" w:rsidRPr="00331993">
        <w:rPr>
          <w:noProof w:val="0"/>
          <w:lang w:val="cs-CZ"/>
        </w:rPr>
        <w:t>Novo Nordisk</w:t>
      </w:r>
      <w:r w:rsidR="000B6653" w:rsidRPr="00331993">
        <w:rPr>
          <w:noProof w:val="0"/>
          <w:lang w:val="cs-CZ"/>
        </w:rPr>
        <w:t xml:space="preserve"> EFPIA</w:t>
      </w:r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a že se zveřejňování bude týkat všech </w:t>
      </w:r>
      <w:r w:rsidR="00A6184C" w:rsidRPr="00331993">
        <w:rPr>
          <w:noProof w:val="0"/>
          <w:lang w:val="cs-CZ"/>
        </w:rPr>
        <w:t>HCP</w:t>
      </w:r>
      <w:r w:rsidR="006D0514" w:rsidRPr="00331993">
        <w:rPr>
          <w:noProof w:val="0"/>
          <w:lang w:val="cs-CZ"/>
        </w:rPr>
        <w:t>/</w:t>
      </w:r>
      <w:r w:rsidR="00A6184C" w:rsidRPr="00331993">
        <w:rPr>
          <w:noProof w:val="0"/>
          <w:lang w:val="cs-CZ"/>
        </w:rPr>
        <w:t>HCO</w:t>
      </w:r>
      <w:r w:rsidRPr="00331993">
        <w:rPr>
          <w:noProof w:val="0"/>
          <w:lang w:val="cs-CZ"/>
        </w:rPr>
        <w:t xml:space="preserve">, kteří mají hlavní sídlo své praxe v zemi příslušné pobočky </w:t>
      </w:r>
      <w:r w:rsidR="00664458" w:rsidRPr="00331993">
        <w:rPr>
          <w:noProof w:val="0"/>
          <w:lang w:val="cs-CZ"/>
        </w:rPr>
        <w:t>Novo Nordisk</w:t>
      </w:r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nebo v zemi, kde</w:t>
      </w:r>
      <w:r w:rsidR="006D0514" w:rsidRPr="00331993">
        <w:rPr>
          <w:noProof w:val="0"/>
          <w:lang w:val="cs-CZ"/>
        </w:rPr>
        <w:t xml:space="preserve"> </w:t>
      </w:r>
      <w:r w:rsidR="00664458" w:rsidRPr="00331993">
        <w:rPr>
          <w:noProof w:val="0"/>
          <w:lang w:val="cs-CZ"/>
        </w:rPr>
        <w:t>Novo Nordisk</w:t>
      </w:r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působí prostřednictvím distributorů</w:t>
      </w:r>
      <w:r w:rsidR="00C01FFA" w:rsidRPr="00331993">
        <w:rPr>
          <w:noProof w:val="0"/>
          <w:lang w:val="cs-CZ"/>
        </w:rPr>
        <w:t>.</w:t>
      </w:r>
      <w:r w:rsidR="00BA2C9A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>Zveřejnění proběhne v každé zemi pouze jednou (na jednom místě)</w:t>
      </w:r>
      <w:r w:rsidR="00112EF5" w:rsidRPr="00331993">
        <w:rPr>
          <w:noProof w:val="0"/>
          <w:lang w:val="cs-CZ"/>
        </w:rPr>
        <w:t>.</w:t>
      </w:r>
      <w:r w:rsidR="00BA2C9A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Pokud některá pobočka Novo Nordisk působí ve více zemích, předloží pobočka </w:t>
      </w:r>
      <w:r w:rsidR="00664458" w:rsidRPr="00331993">
        <w:rPr>
          <w:noProof w:val="0"/>
          <w:lang w:val="cs-CZ"/>
        </w:rPr>
        <w:t>Novo Nordisk</w:t>
      </w:r>
      <w:r w:rsidR="00112EF5" w:rsidRPr="00331993">
        <w:rPr>
          <w:noProof w:val="0"/>
          <w:lang w:val="cs-CZ"/>
        </w:rPr>
        <w:t xml:space="preserve"> </w:t>
      </w:r>
      <w:r w:rsidR="00F05588" w:rsidRPr="00331993">
        <w:rPr>
          <w:noProof w:val="0"/>
          <w:lang w:val="cs-CZ"/>
        </w:rPr>
        <w:t>EFPIA</w:t>
      </w:r>
      <w:r w:rsidR="006A3A76" w:rsidRPr="00331993">
        <w:rPr>
          <w:noProof w:val="0"/>
          <w:lang w:val="cs-CZ"/>
        </w:rPr>
        <w:t xml:space="preserve"> jednu zprávu za každou takovou zemi </w:t>
      </w:r>
      <w:r w:rsidR="00112EF5" w:rsidRPr="00331993">
        <w:rPr>
          <w:noProof w:val="0"/>
          <w:lang w:val="cs-CZ"/>
        </w:rPr>
        <w:t>(</w:t>
      </w:r>
      <w:r w:rsidR="006A3A76" w:rsidRPr="00331993">
        <w:rPr>
          <w:noProof w:val="0"/>
          <w:lang w:val="cs-CZ"/>
        </w:rPr>
        <w:t>přičemž zveřejnění proběhne v jazyce příslušné země</w:t>
      </w:r>
      <w:r w:rsidR="00112EF5" w:rsidRPr="00331993">
        <w:rPr>
          <w:noProof w:val="0"/>
          <w:lang w:val="cs-CZ"/>
        </w:rPr>
        <w:t>)</w:t>
      </w:r>
      <w:r w:rsidR="006E7481" w:rsidRPr="00331993">
        <w:rPr>
          <w:noProof w:val="0"/>
          <w:lang w:val="cs-CZ"/>
        </w:rPr>
        <w:t>.</w:t>
      </w:r>
      <w:r w:rsidR="00EC0C07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Pokud má </w:t>
      </w:r>
      <w:r w:rsidR="00664458" w:rsidRPr="00331993">
        <w:rPr>
          <w:noProof w:val="0"/>
          <w:lang w:val="cs-CZ"/>
        </w:rPr>
        <w:t>Novo Nordisk</w:t>
      </w:r>
      <w:r w:rsidR="00112EF5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>v některé zemi více než jeden subjekt</w:t>
      </w:r>
      <w:r w:rsidR="00A6184C" w:rsidRPr="00331993">
        <w:rPr>
          <w:noProof w:val="0"/>
          <w:lang w:val="cs-CZ"/>
        </w:rPr>
        <w:t>,</w:t>
      </w:r>
      <w:r w:rsidR="00112EF5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proběhne zveřejnění prostřednictvím příslušného zastoupení pobočky </w:t>
      </w:r>
      <w:r w:rsidR="00664458" w:rsidRPr="00331993">
        <w:rPr>
          <w:noProof w:val="0"/>
          <w:lang w:val="cs-CZ"/>
        </w:rPr>
        <w:t>Novo Nordisk</w:t>
      </w:r>
      <w:r w:rsidR="00112EF5" w:rsidRPr="00331993">
        <w:rPr>
          <w:noProof w:val="0"/>
          <w:lang w:val="cs-CZ"/>
        </w:rPr>
        <w:t xml:space="preserve"> </w:t>
      </w:r>
      <w:r w:rsidR="00F05588" w:rsidRPr="00331993">
        <w:rPr>
          <w:noProof w:val="0"/>
          <w:lang w:val="cs-CZ"/>
        </w:rPr>
        <w:t>EFPIA</w:t>
      </w:r>
      <w:r w:rsidR="008C645A" w:rsidRPr="00331993">
        <w:rPr>
          <w:noProof w:val="0"/>
          <w:lang w:val="cs-CZ"/>
        </w:rPr>
        <w:t>.</w:t>
      </w:r>
      <w:r w:rsidR="00112EF5" w:rsidRPr="00331993">
        <w:rPr>
          <w:noProof w:val="0"/>
          <w:lang w:val="cs-CZ"/>
        </w:rPr>
        <w:t xml:space="preserve"> </w:t>
      </w:r>
    </w:p>
    <w:p w14:paraId="4C78D2D3" w14:textId="4FAC1AF1" w:rsidR="00080FDD" w:rsidRPr="00331993" w:rsidRDefault="00964D5C" w:rsidP="006D0514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Přeshraniční platby budou pobočky </w:t>
      </w:r>
      <w:r w:rsidR="00664458" w:rsidRPr="00331993">
        <w:rPr>
          <w:noProof w:val="0"/>
          <w:lang w:val="cs-CZ"/>
        </w:rPr>
        <w:t>Novo Nordisk</w:t>
      </w:r>
      <w:r w:rsidR="00F05588" w:rsidRPr="00331993">
        <w:rPr>
          <w:noProof w:val="0"/>
          <w:lang w:val="cs-CZ"/>
        </w:rPr>
        <w:t xml:space="preserve"> EFPIA</w:t>
      </w:r>
      <w:r w:rsidR="00080FDD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zveřejňovat tam, kde má příjemce hlavní sídlo své praxe</w:t>
      </w:r>
      <w:r w:rsidR="00080FDD" w:rsidRPr="00331993">
        <w:rPr>
          <w:noProof w:val="0"/>
          <w:lang w:val="cs-CZ"/>
        </w:rPr>
        <w:t xml:space="preserve"> (</w:t>
      </w:r>
      <w:r w:rsidRPr="00331993">
        <w:rPr>
          <w:noProof w:val="0"/>
          <w:lang w:val="cs-CZ"/>
        </w:rPr>
        <w:t xml:space="preserve">bez ohledu na to, zda byl příslušný HCP/HCO </w:t>
      </w:r>
      <w:r w:rsidR="00554462" w:rsidRPr="00331993">
        <w:rPr>
          <w:noProof w:val="0"/>
          <w:lang w:val="cs-CZ"/>
        </w:rPr>
        <w:t>s</w:t>
      </w:r>
      <w:r w:rsidRPr="00331993">
        <w:rPr>
          <w:noProof w:val="0"/>
          <w:lang w:val="cs-CZ"/>
        </w:rPr>
        <w:t>jednán pobočkou Novo Nordisk z jiné země, a na to, kde je veden bankovní účet nebo kde byla poskytnuta služba</w:t>
      </w:r>
      <w:r w:rsidR="00080FDD" w:rsidRPr="00331993">
        <w:rPr>
          <w:noProof w:val="0"/>
          <w:lang w:val="cs-CZ"/>
        </w:rPr>
        <w:t>).</w:t>
      </w:r>
    </w:p>
    <w:p w14:paraId="254811A7" w14:textId="77777777" w:rsidR="00EC0C07" w:rsidRPr="00331993" w:rsidRDefault="00EC0C07" w:rsidP="006D0514">
      <w:pPr>
        <w:rPr>
          <w:noProof w:val="0"/>
          <w:lang w:val="cs-CZ"/>
        </w:rPr>
      </w:pPr>
    </w:p>
    <w:p w14:paraId="3EC5A2A7" w14:textId="2C1B29DF" w:rsidR="00EC0C07" w:rsidRPr="00331993" w:rsidRDefault="00993111" w:rsidP="006D0514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>Novo Nordisk s.r.o.</w:t>
      </w:r>
      <w:r w:rsidR="00EC0C07" w:rsidRPr="00331993">
        <w:rPr>
          <w:noProof w:val="0"/>
          <w:color w:val="FF0000"/>
          <w:lang w:val="cs-CZ"/>
        </w:rPr>
        <w:t xml:space="preserve"> </w:t>
      </w:r>
      <w:r w:rsidR="00732FAC" w:rsidRPr="00331993">
        <w:rPr>
          <w:noProof w:val="0"/>
          <w:lang w:val="cs-CZ"/>
        </w:rPr>
        <w:t>tedy zveřejní veškeré PH skupiny Novo Nordisk ve prospěch HCP/HCO, kteří mají hlavní sídlo své praxe v České republice</w:t>
      </w:r>
      <w:r w:rsidR="00B14031" w:rsidRPr="00331993">
        <w:rPr>
          <w:noProof w:val="0"/>
          <w:lang w:val="cs-CZ"/>
        </w:rPr>
        <w:t>.</w:t>
      </w:r>
    </w:p>
    <w:p w14:paraId="39688C1A" w14:textId="77777777" w:rsidR="003E5B8C" w:rsidRPr="00331993" w:rsidRDefault="003E5B8C" w:rsidP="006D0514">
      <w:pPr>
        <w:rPr>
          <w:noProof w:val="0"/>
          <w:color w:val="FF0000"/>
          <w:lang w:val="cs-CZ"/>
        </w:rPr>
      </w:pPr>
    </w:p>
    <w:p w14:paraId="7AD381CE" w14:textId="00B60033" w:rsidR="003E5B8C" w:rsidRPr="00331993" w:rsidRDefault="007B1BFE" w:rsidP="003E5B8C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Ochrana údajů</w:t>
      </w:r>
    </w:p>
    <w:p w14:paraId="1DDE26C2" w14:textId="77777777" w:rsidR="003E5B8C" w:rsidRPr="00331993" w:rsidRDefault="003E5B8C" w:rsidP="003E5B8C">
      <w:pPr>
        <w:pStyle w:val="ListParagraph"/>
        <w:ind w:left="1095"/>
        <w:rPr>
          <w:noProof w:val="0"/>
          <w:lang w:val="cs-CZ"/>
        </w:rPr>
      </w:pPr>
    </w:p>
    <w:p w14:paraId="22D8A8F9" w14:textId="6991BB17" w:rsidR="003E5B8C" w:rsidRPr="00331993" w:rsidRDefault="003E5B8C" w:rsidP="003E5B8C">
      <w:pPr>
        <w:pStyle w:val="ListParagraph"/>
        <w:ind w:left="0"/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Novo Nordisk </w:t>
      </w:r>
      <w:r w:rsidR="00732FAC" w:rsidRPr="00331993">
        <w:rPr>
          <w:noProof w:val="0"/>
          <w:lang w:val="cs-CZ"/>
        </w:rPr>
        <w:t xml:space="preserve">akceptuje stávající zákonná práva </w:t>
      </w:r>
      <w:r w:rsidRPr="00331993">
        <w:rPr>
          <w:noProof w:val="0"/>
          <w:lang w:val="cs-CZ"/>
        </w:rPr>
        <w:t>(</w:t>
      </w:r>
      <w:r w:rsidR="00732FAC" w:rsidRPr="00331993">
        <w:rPr>
          <w:noProof w:val="0"/>
          <w:lang w:val="cs-CZ"/>
        </w:rPr>
        <w:t xml:space="preserve">např. příslušná práva </w:t>
      </w:r>
      <w:r w:rsidR="00FE3726" w:rsidRPr="00331993">
        <w:rPr>
          <w:noProof w:val="0"/>
          <w:lang w:val="cs-CZ"/>
        </w:rPr>
        <w:t>ve věci ochrany osobních údajů</w:t>
      </w:r>
      <w:r w:rsidRPr="00331993">
        <w:rPr>
          <w:noProof w:val="0"/>
          <w:lang w:val="cs-CZ"/>
        </w:rPr>
        <w:t>)</w:t>
      </w:r>
      <w:r w:rsidR="00744840" w:rsidRPr="00331993">
        <w:rPr>
          <w:noProof w:val="0"/>
          <w:lang w:val="cs-CZ"/>
        </w:rPr>
        <w:t>, která mohou znamenat určitá omezení ve zveřejňování dle konkrétních jmen</w:t>
      </w:r>
      <w:r w:rsidRPr="00331993">
        <w:rPr>
          <w:noProof w:val="0"/>
          <w:lang w:val="cs-CZ"/>
        </w:rPr>
        <w:t xml:space="preserve">. </w:t>
      </w:r>
      <w:r w:rsidR="00744840" w:rsidRPr="00331993">
        <w:rPr>
          <w:noProof w:val="0"/>
          <w:lang w:val="cs-CZ"/>
        </w:rPr>
        <w:t xml:space="preserve">Společnost </w:t>
      </w:r>
      <w:r w:rsidR="00C002E8" w:rsidRPr="00331993">
        <w:rPr>
          <w:noProof w:val="0"/>
          <w:lang w:val="cs-CZ"/>
        </w:rPr>
        <w:t xml:space="preserve">Novo </w:t>
      </w:r>
      <w:r w:rsidRPr="00331993">
        <w:rPr>
          <w:noProof w:val="0"/>
          <w:lang w:val="cs-CZ"/>
        </w:rPr>
        <w:t xml:space="preserve">Nordisk </w:t>
      </w:r>
      <w:r w:rsidR="00744840" w:rsidRPr="00331993">
        <w:rPr>
          <w:noProof w:val="0"/>
          <w:lang w:val="cs-CZ"/>
        </w:rPr>
        <w:t>tedy oslovila všechny HCP</w:t>
      </w:r>
      <w:r w:rsidR="00321433" w:rsidRPr="00331993">
        <w:rPr>
          <w:noProof w:val="0"/>
          <w:lang w:val="cs-CZ"/>
        </w:rPr>
        <w:t xml:space="preserve"> (</w:t>
      </w:r>
      <w:r w:rsidR="00744840" w:rsidRPr="00331993">
        <w:rPr>
          <w:noProof w:val="0"/>
          <w:lang w:val="cs-CZ"/>
        </w:rPr>
        <w:t>a případně i HCO</w:t>
      </w:r>
      <w:r w:rsidR="00321433" w:rsidRPr="00331993">
        <w:rPr>
          <w:noProof w:val="0"/>
          <w:lang w:val="cs-CZ"/>
        </w:rPr>
        <w:t>)</w:t>
      </w:r>
      <w:r w:rsidRPr="00331993">
        <w:rPr>
          <w:noProof w:val="0"/>
          <w:lang w:val="cs-CZ"/>
        </w:rPr>
        <w:t xml:space="preserve"> </w:t>
      </w:r>
      <w:r w:rsidR="00744840" w:rsidRPr="00331993">
        <w:rPr>
          <w:noProof w:val="0"/>
          <w:lang w:val="cs-CZ"/>
        </w:rPr>
        <w:t>se žádostí o souhlas s tím, aby společnost Novo Nordisk zveřejnila údaje o PH, které obdrželi od společnosti Novo Nordisk</w:t>
      </w:r>
      <w:r w:rsidR="003A3583" w:rsidRPr="00331993">
        <w:rPr>
          <w:noProof w:val="0"/>
          <w:lang w:val="cs-CZ"/>
        </w:rPr>
        <w:t>, s uvedením jejich jména</w:t>
      </w:r>
      <w:r w:rsidRPr="00331993">
        <w:rPr>
          <w:noProof w:val="0"/>
          <w:lang w:val="cs-CZ"/>
        </w:rPr>
        <w:t xml:space="preserve">. </w:t>
      </w:r>
      <w:r w:rsidR="003A3583" w:rsidRPr="00331993">
        <w:rPr>
          <w:noProof w:val="0"/>
          <w:lang w:val="cs-CZ"/>
        </w:rPr>
        <w:t>V případech, kdy souhlas nebyl udělen (nebo byl následně odvolán) jsou všechny PH ve prospěch příslušného příjemce anonymizovány a sloučeny</w:t>
      </w:r>
      <w:r w:rsidR="000A0CF4" w:rsidRPr="00331993">
        <w:rPr>
          <w:noProof w:val="0"/>
          <w:lang w:val="cs-CZ"/>
        </w:rPr>
        <w:t xml:space="preserve">. Novo Nordisk </w:t>
      </w:r>
      <w:r w:rsidR="003A3583" w:rsidRPr="00331993">
        <w:rPr>
          <w:noProof w:val="0"/>
          <w:lang w:val="cs-CZ"/>
        </w:rPr>
        <w:t>nezveřejňuje PH ve prospěch HCP s uvedením konkrétního jména, pokud byl udělen jen dílčí souhlas</w:t>
      </w:r>
      <w:r w:rsidR="000A0CF4" w:rsidRPr="00331993">
        <w:rPr>
          <w:noProof w:val="0"/>
          <w:lang w:val="cs-CZ"/>
        </w:rPr>
        <w:t xml:space="preserve">. </w:t>
      </w:r>
    </w:p>
    <w:p w14:paraId="14FD33AC" w14:textId="77777777" w:rsidR="00FC5BCA" w:rsidRPr="00331993" w:rsidRDefault="00FC5BCA" w:rsidP="00FC5BCA">
      <w:pPr>
        <w:pStyle w:val="ListParagraph"/>
        <w:ind w:left="0"/>
        <w:rPr>
          <w:noProof w:val="0"/>
          <w:lang w:val="cs-CZ"/>
        </w:rPr>
      </w:pPr>
    </w:p>
    <w:p w14:paraId="797583E1" w14:textId="30E47933" w:rsidR="00F81119" w:rsidRPr="00331993" w:rsidRDefault="007B1BFE" w:rsidP="00FD304D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Položky vyloučené ze zveřejnění</w:t>
      </w:r>
    </w:p>
    <w:p w14:paraId="1A265D92" w14:textId="46660EA6" w:rsidR="00F25432" w:rsidRPr="00331993" w:rsidRDefault="00C86003" w:rsidP="00F25432">
      <w:pPr>
        <w:spacing w:before="100" w:beforeAutospacing="1" w:after="100" w:afterAutospacing="1" w:line="240" w:lineRule="auto"/>
        <w:rPr>
          <w:noProof w:val="0"/>
          <w:lang w:val="cs-CZ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V souladu s Kodexem zveřejňování EFPIA a „</w:t>
      </w:r>
      <w:r w:rsidR="00DC657C" w:rsidRPr="00331993">
        <w:rPr>
          <w:noProof w:val="0"/>
          <w:szCs w:val="20"/>
          <w:lang w:val="cs-CZ"/>
        </w:rPr>
        <w:t>AIFP kodex</w:t>
      </w:r>
      <w:r w:rsidRPr="00331993">
        <w:rPr>
          <w:noProof w:val="0"/>
          <w:szCs w:val="20"/>
          <w:lang w:val="cs-CZ"/>
        </w:rPr>
        <w:t>em</w:t>
      </w:r>
      <w:r w:rsidR="00DC657C" w:rsidRPr="00331993">
        <w:rPr>
          <w:noProof w:val="0"/>
          <w:szCs w:val="20"/>
          <w:lang w:val="cs-CZ"/>
        </w:rPr>
        <w:t xml:space="preserve"> upravující</w:t>
      </w:r>
      <w:r w:rsidRPr="00331993">
        <w:rPr>
          <w:noProof w:val="0"/>
          <w:szCs w:val="20"/>
          <w:lang w:val="cs-CZ"/>
        </w:rPr>
        <w:t>m</w:t>
      </w:r>
      <w:r w:rsidR="00DC657C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Pr="00331993">
        <w:rPr>
          <w:noProof w:val="0"/>
          <w:szCs w:val="20"/>
          <w:lang w:val="cs-CZ"/>
        </w:rPr>
        <w:t>“ společnost Novo Nordisk</w:t>
      </w:r>
      <w:r w:rsidRPr="00331993">
        <w:rPr>
          <w:noProof w:val="0"/>
          <w:lang w:val="cs-CZ"/>
        </w:rPr>
        <w:t xml:space="preserve"> </w:t>
      </w:r>
      <w:r w:rsidRPr="00331993">
        <w:rPr>
          <w:b/>
          <w:noProof w:val="0"/>
          <w:u w:val="single"/>
          <w:lang w:val="cs-CZ"/>
        </w:rPr>
        <w:t>nezveřejňuje</w:t>
      </w:r>
      <w:r w:rsidR="00FD304D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lang w:val="cs-CZ"/>
        </w:rPr>
        <w:t>následující položky</w:t>
      </w:r>
      <w:r w:rsidR="00FD304D" w:rsidRPr="00331993">
        <w:rPr>
          <w:noProof w:val="0"/>
          <w:lang w:val="cs-CZ"/>
        </w:rPr>
        <w:t>:</w:t>
      </w:r>
      <w:r w:rsidR="00F25432" w:rsidRPr="00331993">
        <w:rPr>
          <w:noProof w:val="0"/>
          <w:lang w:val="cs-CZ"/>
        </w:rPr>
        <w:t xml:space="preserve"> </w:t>
      </w:r>
    </w:p>
    <w:p w14:paraId="162B949C" w14:textId="390D2231" w:rsidR="00F25432" w:rsidRPr="00331993" w:rsidRDefault="00991C59" w:rsidP="00F2543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v</w:t>
      </w:r>
      <w:r w:rsidR="00C86003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olně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prodejné lé</w:t>
      </w:r>
      <w:r w:rsidR="00554462" w:rsidRPr="00331993">
        <w:rPr>
          <w:rFonts w:eastAsia="Times New Roman" w:cs="Times New Roman"/>
          <w:noProof w:val="0"/>
          <w:szCs w:val="20"/>
          <w:lang w:val="cs-CZ" w:eastAsia="en-GB"/>
        </w:rPr>
        <w:t>čivé přípravky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</w:t>
      </w:r>
      <w:r w:rsidR="00554462" w:rsidRPr="00331993">
        <w:rPr>
          <w:rFonts w:eastAsia="Times New Roman" w:cs="Times New Roman"/>
          <w:noProof w:val="0"/>
          <w:szCs w:val="20"/>
          <w:lang w:val="cs-CZ" w:eastAsia="en-GB"/>
        </w:rPr>
        <w:t>edukační a vzdělávací materiály, jídlo a nápoje</w:t>
      </w:r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>;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</w:p>
    <w:p w14:paraId="7D07FAC0" w14:textId="6E425736" w:rsidR="00935069" w:rsidRPr="00331993" w:rsidRDefault="00F25432" w:rsidP="00935069">
      <w:pPr>
        <w:spacing w:before="100" w:beforeAutospacing="1" w:after="100" w:afterAutospacing="1" w:line="240" w:lineRule="auto"/>
        <w:ind w:left="720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ii) </w:t>
      </w:r>
      <w:r w:rsidR="00993FCD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nákupy </w:t>
      </w:r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>vzork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>ů</w:t>
      </w:r>
      <w:r w:rsidR="006457FD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a prodeje </w:t>
      </w:r>
      <w:r w:rsidR="006457FD" w:rsidRPr="00331993">
        <w:rPr>
          <w:rFonts w:eastAsia="Times New Roman" w:cs="Times New Roman"/>
          <w:noProof w:val="0"/>
          <w:szCs w:val="20"/>
          <w:lang w:val="cs-CZ" w:eastAsia="en-GB"/>
        </w:rPr>
        <w:t>léčivých přípravků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mezi členskými společnostmi a HCP nebo HCO</w:t>
      </w:r>
    </w:p>
    <w:p w14:paraId="54059785" w14:textId="64C270CA" w:rsidR="00935069" w:rsidRPr="00331993" w:rsidRDefault="00935069" w:rsidP="00935069">
      <w:pPr>
        <w:spacing w:before="100" w:beforeAutospacing="1" w:after="100" w:afterAutospacing="1" w:line="240" w:lineRule="auto"/>
        <w:ind w:left="720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iii) </w:t>
      </w:r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převody hodnoty (PH) týkající se </w:t>
      </w:r>
      <w:r w:rsidR="000E75C0" w:rsidRPr="00331993">
        <w:rPr>
          <w:rFonts w:eastAsia="Times New Roman" w:cs="Times New Roman"/>
          <w:noProof w:val="0"/>
          <w:szCs w:val="20"/>
          <w:lang w:val="cs-CZ" w:eastAsia="en-GB"/>
        </w:rPr>
        <w:t>sloučenin pro výzkum a biologických vzorků</w:t>
      </w:r>
      <w:r w:rsidRPr="00331993">
        <w:rPr>
          <w:noProof w:val="0"/>
          <w:lang w:val="cs-CZ"/>
        </w:rPr>
        <w:t xml:space="preserve"> </w:t>
      </w:r>
    </w:p>
    <w:p w14:paraId="4A78A1D3" w14:textId="3BBEA808" w:rsidR="006457FD" w:rsidRPr="00331993" w:rsidRDefault="000E75C0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Externí a interní školení 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>Novo Nordisk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na něž společnost </w:t>
      </w:r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>Novo Nordisk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zve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HCP (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bez dalšího převodu finančních prostředků či hrazení nákladů), nejsou zveřejňována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>.</w:t>
      </w:r>
    </w:p>
    <w:p w14:paraId="10E4FCB0" w14:textId="77777777" w:rsidR="006457FD" w:rsidRPr="00331993" w:rsidRDefault="006457FD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</w:p>
    <w:p w14:paraId="21DE63CD" w14:textId="45951052" w:rsidR="00E86209" w:rsidRPr="00331993" w:rsidRDefault="000E75C0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lastRenderedPageBreak/>
        <w:t xml:space="preserve">Pokud 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Nordisk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poskytne HCO naturální benefit, jehož výsledkem však není trvalé obohacení HCO, např. zapůjčení (laboratorního) vybavení nemocnici v souvislosti s provedením klinických zkoušek ze strany HCO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není takový naturální benefit zveřejňován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</w:p>
    <w:p w14:paraId="7F87E7FE" w14:textId="03BA0BB4" w:rsidR="00E86209" w:rsidRPr="00331993" w:rsidRDefault="00572411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P</w:t>
      </w:r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>řefakturované náklady hrazené společností Novo Nordisk ve prospěch HCO nebo jejím prostřednictvím však jsou zveřejňovány i v případě, že přijímající HCO nezíská obohacení/finanční prospěch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Pokud například Novo Nordisk proplatí HCO provádějící klinickou studii náklady na přepravu pacientů a tyto náklady jsou ve prospěch HCO uhrazeny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(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hrazení ceny nákladů na taxi zaplacené příslušnou HCO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), 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jsou tyto přefakturované náklady zveřejňovány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</w:p>
    <w:p w14:paraId="12E5CAFF" w14:textId="77777777" w:rsidR="003E5B8C" w:rsidRPr="00331993" w:rsidRDefault="003E5B8C" w:rsidP="003E5B8C">
      <w:pPr>
        <w:pStyle w:val="ListParagraph"/>
        <w:ind w:left="0"/>
        <w:rPr>
          <w:noProof w:val="0"/>
          <w:lang w:val="cs-CZ"/>
        </w:rPr>
      </w:pPr>
    </w:p>
    <w:p w14:paraId="4C78D2FF" w14:textId="1ADE5D55" w:rsidR="000B5E48" w:rsidRPr="00331993" w:rsidRDefault="00FF34CC" w:rsidP="00DF6384">
      <w:pPr>
        <w:pStyle w:val="SOPHeading"/>
        <w:ind w:left="0" w:firstLine="0"/>
        <w:rPr>
          <w:noProof w:val="0"/>
          <w:lang w:val="cs-CZ"/>
        </w:rPr>
      </w:pPr>
      <w:bookmarkStart w:id="4" w:name="_Toc401923789"/>
      <w:bookmarkStart w:id="5" w:name="_Toc446075857"/>
      <w:r w:rsidRPr="00331993">
        <w:rPr>
          <w:noProof w:val="0"/>
          <w:lang w:val="cs-CZ"/>
        </w:rPr>
        <w:t xml:space="preserve">2. </w:t>
      </w:r>
      <w:r w:rsidR="007652AB" w:rsidRPr="00331993">
        <w:rPr>
          <w:noProof w:val="0"/>
          <w:lang w:val="cs-CZ"/>
        </w:rPr>
        <w:t>Terminolog</w:t>
      </w:r>
      <w:r w:rsidR="0055318E" w:rsidRPr="00331993">
        <w:rPr>
          <w:noProof w:val="0"/>
          <w:lang w:val="cs-CZ"/>
        </w:rPr>
        <w:t>ie a definice</w:t>
      </w:r>
      <w:bookmarkEnd w:id="4"/>
      <w:bookmarkEnd w:id="5"/>
    </w:p>
    <w:p w14:paraId="4C78D300" w14:textId="77777777" w:rsidR="00A86891" w:rsidRPr="00331993" w:rsidRDefault="00A86891">
      <w:pPr>
        <w:rPr>
          <w:b/>
          <w:noProof w:val="0"/>
          <w:u w:val="single"/>
          <w:lang w:val="cs-CZ"/>
        </w:rPr>
      </w:pPr>
    </w:p>
    <w:p w14:paraId="42589A6C" w14:textId="1F7940CD" w:rsidR="00A60DB6" w:rsidRPr="00331993" w:rsidRDefault="00B656B2" w:rsidP="003E5DE2">
      <w:pPr>
        <w:rPr>
          <w:noProof w:val="0"/>
          <w:lang w:val="cs-CZ"/>
        </w:rPr>
      </w:pPr>
      <w:r w:rsidRPr="00331993">
        <w:rPr>
          <w:noProof w:val="0"/>
          <w:lang w:val="cs-CZ"/>
        </w:rPr>
        <w:t>Níže uvedená terminologie popisuje a vysvětluje přístup společnosti Novo Nordisk k interpretaci požadavků na zveřejnění v kontextu společnosti Novo Nordisk</w:t>
      </w:r>
      <w:r w:rsidR="000A0CF4" w:rsidRPr="00331993">
        <w:rPr>
          <w:noProof w:val="0"/>
          <w:lang w:val="cs-CZ"/>
        </w:rPr>
        <w:t xml:space="preserve">. </w:t>
      </w:r>
    </w:p>
    <w:p w14:paraId="4C78D305" w14:textId="77777777" w:rsidR="003E5DE2" w:rsidRPr="00331993" w:rsidRDefault="003E5DE2">
      <w:pPr>
        <w:rPr>
          <w:b/>
          <w:noProof w:val="0"/>
          <w:u w:val="single"/>
          <w:lang w:val="cs-CZ"/>
        </w:rPr>
      </w:pPr>
    </w:p>
    <w:tbl>
      <w:tblPr>
        <w:tblStyle w:val="TableGrid"/>
        <w:tblW w:w="0" w:type="auto"/>
        <w:tblCellSpacing w:w="11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918"/>
        <w:gridCol w:w="11673"/>
      </w:tblGrid>
      <w:tr w:rsidR="00433A77" w:rsidRPr="00331993" w14:paraId="4C78D309" w14:textId="77777777" w:rsidTr="00AC4EA6">
        <w:trPr>
          <w:tblHeader/>
          <w:tblCellSpacing w:w="11" w:type="dxa"/>
        </w:trPr>
        <w:tc>
          <w:tcPr>
            <w:tcW w:w="3885" w:type="dxa"/>
            <w:shd w:val="clear" w:color="auto" w:fill="009FDA"/>
          </w:tcPr>
          <w:p w14:paraId="4C78D306" w14:textId="3D9E04C7" w:rsidR="00433A77" w:rsidRPr="00331993" w:rsidRDefault="00433A77" w:rsidP="00B656B2">
            <w:pPr>
              <w:spacing w:after="200" w:line="240" w:lineRule="auto"/>
              <w:rPr>
                <w:b/>
                <w:noProof w:val="0"/>
                <w:color w:val="FFFFFF" w:themeColor="background1"/>
                <w:lang w:val="cs-CZ"/>
              </w:rPr>
            </w:pPr>
            <w:r w:rsidRPr="00331993">
              <w:rPr>
                <w:b/>
                <w:bCs/>
                <w:noProof w:val="0"/>
                <w:color w:val="FFFFFF" w:themeColor="background1"/>
                <w:lang w:val="cs-CZ"/>
              </w:rPr>
              <w:t>Term</w:t>
            </w:r>
            <w:r w:rsidR="00B656B2" w:rsidRPr="00331993">
              <w:rPr>
                <w:b/>
                <w:bCs/>
                <w:noProof w:val="0"/>
                <w:color w:val="FFFFFF" w:themeColor="background1"/>
                <w:lang w:val="cs-CZ"/>
              </w:rPr>
              <w:t>ín</w:t>
            </w:r>
          </w:p>
        </w:tc>
        <w:tc>
          <w:tcPr>
            <w:tcW w:w="11640" w:type="dxa"/>
            <w:shd w:val="clear" w:color="auto" w:fill="009FDA"/>
          </w:tcPr>
          <w:p w14:paraId="4C78D308" w14:textId="2201103A" w:rsidR="00433A77" w:rsidRPr="00331993" w:rsidRDefault="00B656B2" w:rsidP="00375C11">
            <w:pPr>
              <w:spacing w:line="240" w:lineRule="auto"/>
              <w:rPr>
                <w:b/>
                <w:noProof w:val="0"/>
                <w:color w:val="FFFFFF" w:themeColor="background1"/>
                <w:lang w:val="cs-CZ"/>
              </w:rPr>
            </w:pPr>
            <w:r w:rsidRPr="00331993">
              <w:rPr>
                <w:b/>
                <w:noProof w:val="0"/>
                <w:color w:val="FFFFFF" w:themeColor="background1"/>
                <w:lang w:val="cs-CZ"/>
              </w:rPr>
              <w:t xml:space="preserve">Přístup společnosti </w:t>
            </w:r>
            <w:r w:rsidR="00433A77" w:rsidRPr="00331993">
              <w:rPr>
                <w:b/>
                <w:noProof w:val="0"/>
                <w:color w:val="FFFFFF" w:themeColor="background1"/>
                <w:lang w:val="cs-CZ"/>
              </w:rPr>
              <w:t>N</w:t>
            </w:r>
            <w:r w:rsidRPr="00331993">
              <w:rPr>
                <w:b/>
                <w:noProof w:val="0"/>
                <w:color w:val="FFFFFF" w:themeColor="background1"/>
                <w:lang w:val="cs-CZ"/>
              </w:rPr>
              <w:t>ovo Nordisk</w:t>
            </w:r>
          </w:p>
        </w:tc>
      </w:tr>
      <w:tr w:rsidR="00433A77" w:rsidRPr="004D5C63" w14:paraId="4C78D30F" w14:textId="77777777" w:rsidTr="00AC4EA6">
        <w:trPr>
          <w:tblCellSpacing w:w="11" w:type="dxa"/>
        </w:trPr>
        <w:tc>
          <w:tcPr>
            <w:tcW w:w="3885" w:type="dxa"/>
          </w:tcPr>
          <w:p w14:paraId="4C78D30A" w14:textId="3D931DEB" w:rsidR="00433A77" w:rsidRPr="00331993" w:rsidRDefault="00B656B2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Ubytování</w:t>
            </w:r>
          </w:p>
        </w:tc>
        <w:tc>
          <w:tcPr>
            <w:tcW w:w="11640" w:type="dxa"/>
          </w:tcPr>
          <w:p w14:paraId="4C78D30C" w14:textId="2B3CFCEC" w:rsidR="00433A77" w:rsidRPr="00331993" w:rsidRDefault="00577C4C" w:rsidP="00375C11">
            <w:pPr>
              <w:spacing w:line="240" w:lineRule="auto"/>
              <w:rPr>
                <w:noProof w:val="0"/>
                <w:lang w:val="cs-CZ"/>
              </w:rPr>
            </w:pPr>
            <w:r w:rsidRPr="002F7E5B">
              <w:rPr>
                <w:noProof w:val="0"/>
                <w:lang w:val="cs-CZ"/>
              </w:rPr>
              <w:t xml:space="preserve">Pokud náklady na ubytování hradí </w:t>
            </w:r>
            <w:r w:rsidR="00433A77" w:rsidRPr="002F7E5B">
              <w:rPr>
                <w:noProof w:val="0"/>
                <w:lang w:val="cs-CZ"/>
              </w:rPr>
              <w:t xml:space="preserve">Novo Nordisk, </w:t>
            </w:r>
            <w:r w:rsidRPr="00331993">
              <w:rPr>
                <w:noProof w:val="0"/>
                <w:lang w:val="cs-CZ"/>
              </w:rPr>
              <w:t>budou zveřejněny veškeré náklady s ubytováním související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kromě jídla a pití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 např.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6848CAEC" w14:textId="159A34F2" w:rsidR="00433A77" w:rsidRPr="00331993" w:rsidRDefault="00577C4C" w:rsidP="00FE4B37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cena za pokoj</w:t>
            </w:r>
          </w:p>
          <w:p w14:paraId="4B9DA124" w14:textId="74F6FCE7" w:rsidR="00433A77" w:rsidRPr="00331993" w:rsidRDefault="00577C4C" w:rsidP="00FE4B37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poplatky za další služby</w:t>
            </w:r>
            <w:r w:rsidR="00433A77" w:rsidRPr="00331993">
              <w:rPr>
                <w:noProof w:val="0"/>
                <w:lang w:val="cs-CZ"/>
              </w:rPr>
              <w:t xml:space="preserve"> (Wi-Fi, </w:t>
            </w:r>
            <w:r w:rsidRPr="00331993">
              <w:rPr>
                <w:noProof w:val="0"/>
                <w:lang w:val="cs-CZ"/>
              </w:rPr>
              <w:t>pozdější odjezd, atd</w:t>
            </w:r>
            <w:r w:rsidR="00433A77" w:rsidRPr="00331993">
              <w:rPr>
                <w:noProof w:val="0"/>
                <w:lang w:val="cs-CZ"/>
              </w:rPr>
              <w:t>.)</w:t>
            </w:r>
          </w:p>
          <w:p w14:paraId="02CFD033" w14:textId="5C9FABC7" w:rsidR="00433A77" w:rsidRPr="00331993" w:rsidRDefault="0060448F" w:rsidP="00B803BA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příslušné daně</w:t>
            </w:r>
          </w:p>
          <w:p w14:paraId="3EC109A3" w14:textId="77777777" w:rsidR="00433A77" w:rsidRPr="00331993" w:rsidRDefault="00433A77" w:rsidP="00B803BA">
            <w:pPr>
              <w:pStyle w:val="ListBullet"/>
              <w:numPr>
                <w:ilvl w:val="0"/>
                <w:numId w:val="0"/>
              </w:numPr>
              <w:ind w:left="360"/>
              <w:rPr>
                <w:noProof w:val="0"/>
                <w:lang w:val="cs-CZ"/>
              </w:rPr>
            </w:pPr>
          </w:p>
          <w:p w14:paraId="4C78D30E" w14:textId="6F73F533" w:rsidR="00433A77" w:rsidRPr="00331993" w:rsidRDefault="0060448F" w:rsidP="00471F69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Náklady na jídlo a pití není dle Kodexu zveřejňování EFPIA nutno zveřejňovat, a proto budou z faktury za ubytování odečteny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</w:tc>
      </w:tr>
      <w:tr w:rsidR="00433A77" w:rsidRPr="004D5C63" w14:paraId="4C78D313" w14:textId="77777777" w:rsidTr="00AC4EA6">
        <w:trPr>
          <w:tblCellSpacing w:w="11" w:type="dxa"/>
        </w:trPr>
        <w:tc>
          <w:tcPr>
            <w:tcW w:w="3885" w:type="dxa"/>
          </w:tcPr>
          <w:p w14:paraId="1C41084F" w14:textId="77777777" w:rsidR="00433A77" w:rsidRPr="00331993" w:rsidRDefault="005B48FC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Poradní sbor</w:t>
            </w:r>
          </w:p>
          <w:p w14:paraId="4C78D310" w14:textId="0B03B0EB" w:rsidR="006457FD" w:rsidRPr="00331993" w:rsidRDefault="006457FD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(„Advisory board“)</w:t>
            </w:r>
          </w:p>
        </w:tc>
        <w:tc>
          <w:tcPr>
            <w:tcW w:w="11640" w:type="dxa"/>
          </w:tcPr>
          <w:p w14:paraId="4C78D312" w14:textId="6FA030F4" w:rsidR="00433A77" w:rsidRPr="00331993" w:rsidRDefault="005B48FC" w:rsidP="00471F69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 xml:space="preserve">PH související s činností poradního sboru budou zveřejněny </w:t>
            </w:r>
            <w:r w:rsidR="00471F69" w:rsidRPr="00331993">
              <w:rPr>
                <w:noProof w:val="0"/>
                <w:lang w:val="cs-CZ" w:eastAsia="en-GB"/>
              </w:rPr>
              <w:t xml:space="preserve">jako „Odměna za služby a poradenství“ s výjimkou případů, kdy stojí jasně mimo definici výzkumu a vývoje Novo Nordisk. </w:t>
            </w:r>
            <w:r w:rsidRPr="00331993">
              <w:rPr>
                <w:noProof w:val="0"/>
                <w:lang w:val="cs-CZ" w:eastAsia="en-GB"/>
              </w:rPr>
              <w:t xml:space="preserve">V takových případech budou zveřejněny </w:t>
            </w:r>
            <w:r w:rsidR="00471F69" w:rsidRPr="00331993">
              <w:rPr>
                <w:noProof w:val="0"/>
                <w:lang w:val="cs-CZ" w:eastAsia="en-GB"/>
              </w:rPr>
              <w:t>ve sloučené podobě jako PH za výzkum a vývoj</w:t>
            </w:r>
          </w:p>
        </w:tc>
      </w:tr>
      <w:tr w:rsidR="00433A77" w:rsidRPr="004D5C63" w14:paraId="4C78D320" w14:textId="77777777" w:rsidTr="00AC4EA6">
        <w:trPr>
          <w:tblCellSpacing w:w="11" w:type="dxa"/>
        </w:trPr>
        <w:tc>
          <w:tcPr>
            <w:tcW w:w="3885" w:type="dxa"/>
          </w:tcPr>
          <w:p w14:paraId="4C78D314" w14:textId="7D0332CC" w:rsidR="00433A77" w:rsidRPr="00331993" w:rsidRDefault="00203A06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Agregace (slučování)</w:t>
            </w:r>
          </w:p>
        </w:tc>
        <w:tc>
          <w:tcPr>
            <w:tcW w:w="11640" w:type="dxa"/>
          </w:tcPr>
          <w:p w14:paraId="4C78D316" w14:textId="41F1273A" w:rsidR="00433A77" w:rsidRPr="00331993" w:rsidRDefault="00203A06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Existují tři úrovně agregace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7E86F2CD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1A1D8E5F" w14:textId="4EB432AE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výzkumu a vývoje</w:t>
            </w:r>
          </w:p>
          <w:p w14:paraId="4C78D318" w14:textId="62757781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PH pro HCP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4C78D319" w14:textId="0F45D319" w:rsidR="00433A77" w:rsidRPr="00331993" w:rsidRDefault="00203A06" w:rsidP="00BE5030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Pokud HCP neudělil souhlas se zveřejněním individuálních údajů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4C78D31A" w14:textId="2D903158" w:rsidR="00433A77" w:rsidRPr="00331993" w:rsidRDefault="00203A06" w:rsidP="00BE5030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 případě omezení daných ochranou údajů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pokud tak vyžadují místní předpisy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</w:p>
          <w:p w14:paraId="11BEEECE" w14:textId="070DC40C" w:rsidR="00433A77" w:rsidRPr="00331993" w:rsidRDefault="00203A06" w:rsidP="003E6246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 jiných zákonných důvodů pro neuvádění na individuální úrovni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pokud tak vyžadují místní předpisy)</w:t>
            </w:r>
          </w:p>
          <w:p w14:paraId="3A6CC4A5" w14:textId="77777777" w:rsidR="00563C82" w:rsidRPr="00331993" w:rsidRDefault="00563C82" w:rsidP="00563C82">
            <w:pPr>
              <w:pStyle w:val="ListParagraph"/>
              <w:spacing w:line="240" w:lineRule="auto"/>
              <w:ind w:left="853"/>
              <w:rPr>
                <w:noProof w:val="0"/>
                <w:lang w:val="cs-CZ"/>
              </w:rPr>
            </w:pPr>
          </w:p>
          <w:p w14:paraId="4C78D31C" w14:textId="087FCB61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lastRenderedPageBreak/>
              <w:t>Agregace PH pro HCO</w:t>
            </w:r>
          </w:p>
          <w:p w14:paraId="68C3DCBB" w14:textId="2DDBBAB1" w:rsidR="00563C82" w:rsidRPr="00331993" w:rsidRDefault="00433A77" w:rsidP="00563C82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 </w:t>
            </w:r>
            <w:r w:rsidR="004722F1" w:rsidRPr="00331993">
              <w:rPr>
                <w:noProof w:val="0"/>
                <w:lang w:val="cs-CZ"/>
              </w:rPr>
              <w:t>V případě omezení daných ochranou údajů (pokud tak vyžadují místní předpisy)</w:t>
            </w:r>
          </w:p>
          <w:p w14:paraId="4C78D31F" w14:textId="1B3726E4" w:rsidR="00433A77" w:rsidRPr="00331993" w:rsidRDefault="00563C82" w:rsidP="004722F1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 </w:t>
            </w:r>
            <w:r w:rsidR="004722F1" w:rsidRPr="00331993">
              <w:rPr>
                <w:noProof w:val="0"/>
                <w:lang w:val="cs-CZ"/>
              </w:rPr>
              <w:t>Z jiných zákonných důvodů pro neuvádění na individuální úrovni (pokud tak vyžadují místní předpisy)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</w:tc>
      </w:tr>
      <w:tr w:rsidR="00433A77" w:rsidRPr="004D5C63" w14:paraId="4C78D329" w14:textId="77777777" w:rsidTr="00AC4EA6">
        <w:trPr>
          <w:tblCellSpacing w:w="11" w:type="dxa"/>
        </w:trPr>
        <w:tc>
          <w:tcPr>
            <w:tcW w:w="3885" w:type="dxa"/>
          </w:tcPr>
          <w:p w14:paraId="4C78D325" w14:textId="7F9AB00D" w:rsidR="00433A77" w:rsidRPr="00331993" w:rsidRDefault="00433A77" w:rsidP="004722F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lastRenderedPageBreak/>
              <w:t xml:space="preserve">CME – </w:t>
            </w:r>
            <w:r w:rsidR="004722F1" w:rsidRPr="00331993">
              <w:rPr>
                <w:rFonts w:ascii="Verdana" w:hAnsi="Verdana"/>
                <w:b/>
                <w:sz w:val="20"/>
                <w:lang w:val="cs-CZ"/>
              </w:rPr>
              <w:t>Průběžné zdravotnické vzdělávání</w:t>
            </w:r>
          </w:p>
        </w:tc>
        <w:tc>
          <w:tcPr>
            <w:tcW w:w="11640" w:type="dxa"/>
          </w:tcPr>
          <w:p w14:paraId="4C78D328" w14:textId="3A3BE8ED" w:rsidR="00433A77" w:rsidRPr="00331993" w:rsidRDefault="004722F1" w:rsidP="00520BD5">
            <w:pPr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 xml:space="preserve">PH společnosti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Nordisk </w:t>
            </w:r>
            <w:r w:rsidRPr="00331993">
              <w:rPr>
                <w:noProof w:val="0"/>
                <w:color w:val="000000"/>
                <w:lang w:val="cs-CZ"/>
              </w:rPr>
              <w:t>ve prospěch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 třetí strany (která není HCO), která pro HCP zajišťuje akreditované Průběžné zdravotnické vzdělávání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(CME) </w:t>
            </w:r>
            <w:r w:rsidR="00F921FB" w:rsidRPr="00331993">
              <w:rPr>
                <w:noProof w:val="0"/>
                <w:color w:val="000000"/>
                <w:lang w:val="cs-CZ"/>
              </w:rPr>
              <w:t>nebo Průběžný odborný rozvoj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(CPD) </w:t>
            </w:r>
            <w:r w:rsidR="00F921FB" w:rsidRPr="00331993">
              <w:rPr>
                <w:noProof w:val="0"/>
                <w:color w:val="000000"/>
                <w:lang w:val="cs-CZ"/>
              </w:rPr>
              <w:t>–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dle předpisů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EACMME </w:t>
            </w:r>
            <w:r w:rsidR="00F921FB" w:rsidRPr="00331993">
              <w:rPr>
                <w:noProof w:val="0"/>
                <w:color w:val="000000"/>
                <w:lang w:val="cs-CZ"/>
              </w:rPr>
              <w:t>nebo národních orgánů –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nebudou zveřejňovány, pokud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Nordisk </w:t>
            </w:r>
            <w:r w:rsidR="00F921FB" w:rsidRPr="00331993">
              <w:rPr>
                <w:noProof w:val="0"/>
                <w:color w:val="000000"/>
                <w:lang w:val="cs-CZ"/>
              </w:rPr>
              <w:t>nemá vliv na skladbu účastníků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="00F921FB" w:rsidRPr="00331993">
              <w:rPr>
                <w:noProof w:val="0"/>
                <w:color w:val="000000"/>
                <w:lang w:val="cs-CZ"/>
              </w:rPr>
              <w:t>program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="00520BD5" w:rsidRPr="00331993">
              <w:rPr>
                <w:noProof w:val="0"/>
                <w:color w:val="000000"/>
                <w:lang w:val="cs-CZ"/>
              </w:rPr>
              <w:t>lektory vč. odměn a programového obsahu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520BD5" w:rsidRPr="00331993">
              <w:rPr>
                <w:noProof w:val="0"/>
                <w:color w:val="000000"/>
                <w:lang w:val="cs-CZ"/>
              </w:rPr>
              <w:t xml:space="preserve">Pokud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Nordisk </w:t>
            </w:r>
            <w:r w:rsidR="00520BD5" w:rsidRPr="00331993">
              <w:rPr>
                <w:noProof w:val="0"/>
                <w:color w:val="000000"/>
                <w:lang w:val="cs-CZ"/>
              </w:rPr>
              <w:t>vliv na tyto prvky má, je nutno veškeré PH zveřejnit jako „Odměny za služby a poradenství“.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</w:p>
        </w:tc>
      </w:tr>
      <w:tr w:rsidR="00433A77" w:rsidRPr="004D5C63" w14:paraId="4C78D358" w14:textId="77777777" w:rsidTr="00AC4EA6">
        <w:trPr>
          <w:tblCellSpacing w:w="11" w:type="dxa"/>
        </w:trPr>
        <w:tc>
          <w:tcPr>
            <w:tcW w:w="3885" w:type="dxa"/>
          </w:tcPr>
          <w:p w14:paraId="4C78D34B" w14:textId="5BF9EF53" w:rsidR="00433A77" w:rsidRPr="00331993" w:rsidRDefault="00433A77" w:rsidP="004722F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CRO</w:t>
            </w:r>
            <w:r w:rsidR="00036C0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(</w:t>
            </w:r>
            <w:r w:rsidR="004722F1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Organizace klinického výzkumu</w:t>
            </w:r>
            <w:r w:rsidR="00036C0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4C78D353" w14:textId="5285B8E3" w:rsidR="00433A77" w:rsidRPr="00331993" w:rsidRDefault="00520BD5" w:rsidP="00375C11">
            <w:pPr>
              <w:pStyle w:val="CommentTex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 terminologii</w:t>
            </w:r>
            <w:r w:rsidR="00AB3232" w:rsidRPr="00331993">
              <w:rPr>
                <w:noProof w:val="0"/>
                <w:lang w:val="cs-CZ"/>
              </w:rPr>
              <w:t xml:space="preserve"> Novo Nordisk</w:t>
            </w:r>
            <w:r w:rsidRPr="00331993">
              <w:rPr>
                <w:noProof w:val="0"/>
                <w:lang w:val="cs-CZ"/>
              </w:rPr>
              <w:t xml:space="preserve"> může</w:t>
            </w:r>
            <w:r w:rsidR="00433A77" w:rsidRPr="00331993">
              <w:rPr>
                <w:noProof w:val="0"/>
                <w:lang w:val="cs-CZ"/>
              </w:rPr>
              <w:t xml:space="preserve"> CRO </w:t>
            </w:r>
            <w:r w:rsidRPr="00331993">
              <w:rPr>
                <w:noProof w:val="0"/>
                <w:lang w:val="cs-CZ"/>
              </w:rPr>
              <w:t>být v některých případech HC</w:t>
            </w:r>
            <w:r w:rsidR="00433A77" w:rsidRPr="00331993">
              <w:rPr>
                <w:noProof w:val="0"/>
                <w:lang w:val="cs-CZ"/>
              </w:rPr>
              <w:t xml:space="preserve">O. </w:t>
            </w:r>
            <w:r w:rsidRPr="00331993">
              <w:rPr>
                <w:noProof w:val="0"/>
                <w:lang w:val="cs-CZ"/>
              </w:rPr>
              <w:t xml:space="preserve">Příkladem může být nemocnice nebo katedra vysoké školy </w:t>
            </w:r>
            <w:r w:rsidR="006457FD" w:rsidRPr="00331993">
              <w:rPr>
                <w:noProof w:val="0"/>
                <w:lang w:val="cs-CZ"/>
              </w:rPr>
              <w:t>s</w:t>
            </w:r>
            <w:r w:rsidRPr="00331993">
              <w:rPr>
                <w:noProof w:val="0"/>
                <w:lang w:val="cs-CZ"/>
              </w:rPr>
              <w:t xml:space="preserve">jednaná společností </w:t>
            </w:r>
            <w:r w:rsidR="00433A77" w:rsidRPr="00331993">
              <w:rPr>
                <w:noProof w:val="0"/>
                <w:lang w:val="cs-CZ"/>
              </w:rPr>
              <w:t xml:space="preserve">Novo Nordisk </w:t>
            </w:r>
            <w:r w:rsidRPr="00331993">
              <w:rPr>
                <w:noProof w:val="0"/>
                <w:lang w:val="cs-CZ"/>
              </w:rPr>
              <w:t>za účelem poskytování služeb</w:t>
            </w:r>
            <w:r w:rsidR="00433A77" w:rsidRPr="00331993">
              <w:rPr>
                <w:noProof w:val="0"/>
                <w:lang w:val="cs-CZ"/>
              </w:rPr>
              <w:t xml:space="preserve"> CRO. </w:t>
            </w:r>
          </w:p>
          <w:p w14:paraId="4C78D354" w14:textId="77777777" w:rsidR="00433A77" w:rsidRPr="00331993" w:rsidRDefault="00433A77" w:rsidP="00375C11">
            <w:pPr>
              <w:pStyle w:val="CommentText"/>
              <w:rPr>
                <w:noProof w:val="0"/>
                <w:lang w:val="cs-CZ"/>
              </w:rPr>
            </w:pPr>
          </w:p>
          <w:p w14:paraId="4C78D355" w14:textId="0C2714F0" w:rsidR="00433A77" w:rsidRPr="00331993" w:rsidRDefault="00520BD5" w:rsidP="00375C11">
            <w:pPr>
              <w:pStyle w:val="CommentTex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</w:t>
            </w:r>
            <w:r w:rsidR="00433A77" w:rsidRPr="00331993">
              <w:rPr>
                <w:noProof w:val="0"/>
                <w:lang w:val="cs-CZ"/>
              </w:rPr>
              <w:t xml:space="preserve">CRO </w:t>
            </w:r>
            <w:r w:rsidRPr="00331993">
              <w:rPr>
                <w:noProof w:val="0"/>
                <w:lang w:val="cs-CZ"/>
              </w:rPr>
              <w:t xml:space="preserve">je dle Novo Nordisk považována za </w:t>
            </w:r>
            <w:r w:rsidR="00433A77" w:rsidRPr="00331993">
              <w:rPr>
                <w:noProof w:val="0"/>
                <w:lang w:val="cs-CZ"/>
              </w:rPr>
              <w:t xml:space="preserve">HCO, </w:t>
            </w:r>
            <w:r w:rsidRPr="00331993">
              <w:rPr>
                <w:noProof w:val="0"/>
                <w:lang w:val="cs-CZ"/>
              </w:rPr>
              <w:t xml:space="preserve">bude PH považován za výzkum a vývoj </w:t>
            </w:r>
            <w:r w:rsidR="00CC0664" w:rsidRPr="00331993">
              <w:rPr>
                <w:noProof w:val="0"/>
                <w:lang w:val="cs-CZ"/>
              </w:rPr>
              <w:t>a zařazen do zveřejnění v rámci agregované částky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C78D356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01DA55EB" w14:textId="30804BE8" w:rsidR="00474C2C" w:rsidRPr="00331993" w:rsidRDefault="00CC0664" w:rsidP="00727B35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</w:t>
            </w:r>
            <w:r w:rsidR="00433A77" w:rsidRPr="00331993">
              <w:rPr>
                <w:noProof w:val="0"/>
                <w:lang w:val="cs-CZ"/>
              </w:rPr>
              <w:t xml:space="preserve">CRO </w:t>
            </w:r>
            <w:r w:rsidRPr="00331993">
              <w:rPr>
                <w:noProof w:val="0"/>
                <w:lang w:val="cs-CZ"/>
              </w:rPr>
              <w:t xml:space="preserve">jedná jako zástupce – třetí strana </w:t>
            </w:r>
            <w:r w:rsidR="00433A77" w:rsidRPr="00331993">
              <w:rPr>
                <w:noProof w:val="0"/>
                <w:lang w:val="cs-CZ"/>
              </w:rPr>
              <w:t xml:space="preserve">(TPR) </w:t>
            </w:r>
            <w:r w:rsidRPr="00331993">
              <w:rPr>
                <w:noProof w:val="0"/>
                <w:lang w:val="cs-CZ"/>
              </w:rPr>
              <w:t>a poskytne jménem společnosti Novo Nordisk PH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identifikovatelnému HCP/HCO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 xml:space="preserve">přefakturované náklady za </w:t>
            </w:r>
            <w:r w:rsidR="00433A77" w:rsidRPr="00331993">
              <w:rPr>
                <w:noProof w:val="0"/>
                <w:lang w:val="cs-CZ"/>
              </w:rPr>
              <w:t xml:space="preserve">TPR), </w:t>
            </w:r>
            <w:r w:rsidR="00AB3232" w:rsidRPr="00331993">
              <w:rPr>
                <w:noProof w:val="0"/>
                <w:lang w:val="cs-CZ"/>
              </w:rPr>
              <w:t>budou tyto náklady</w:t>
            </w:r>
            <w:r w:rsidRPr="00331993">
              <w:rPr>
                <w:noProof w:val="0"/>
                <w:lang w:val="cs-CZ"/>
              </w:rPr>
              <w:t xml:space="preserve"> </w:t>
            </w:r>
            <w:r w:rsidR="002F7E5B" w:rsidRPr="00331993">
              <w:rPr>
                <w:noProof w:val="0"/>
                <w:lang w:val="cs-CZ"/>
              </w:rPr>
              <w:t>zveřejněny</w:t>
            </w:r>
            <w:r w:rsidRPr="00331993">
              <w:rPr>
                <w:noProof w:val="0"/>
                <w:lang w:val="cs-CZ"/>
              </w:rPr>
              <w:t xml:space="preserve"> v příslušné kategorii</w:t>
            </w:r>
            <w:r w:rsidR="00AB3232" w:rsidRPr="00331993">
              <w:rPr>
                <w:noProof w:val="0"/>
                <w:lang w:val="cs-CZ"/>
              </w:rPr>
              <w:t xml:space="preserve">, např. individuálně jako </w:t>
            </w:r>
            <w:r w:rsidR="00AB3232" w:rsidRPr="00331993">
              <w:rPr>
                <w:noProof w:val="0"/>
                <w:lang w:val="cs-CZ" w:eastAsia="en-GB"/>
              </w:rPr>
              <w:t>„Odměna za služby a poradenství“ nebo dle dalších okolností agregovaně jako výzkum a vývoj</w:t>
            </w:r>
          </w:p>
          <w:p w14:paraId="29EC2515" w14:textId="77777777" w:rsidR="00474C2C" w:rsidRPr="00331993" w:rsidRDefault="00474C2C" w:rsidP="00727B35">
            <w:pPr>
              <w:spacing w:line="240" w:lineRule="auto"/>
              <w:rPr>
                <w:noProof w:val="0"/>
                <w:lang w:val="cs-CZ"/>
              </w:rPr>
            </w:pPr>
          </w:p>
          <w:p w14:paraId="4C78D357" w14:textId="4497B1F1" w:rsidR="00727B35" w:rsidRPr="00331993" w:rsidRDefault="00CC0664" w:rsidP="002F7E5B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„</w:t>
            </w:r>
            <w:r w:rsidR="00727B35" w:rsidRPr="00331993">
              <w:rPr>
                <w:noProof w:val="0"/>
                <w:lang w:val="cs-CZ"/>
              </w:rPr>
              <w:t>TPR</w:t>
            </w:r>
            <w:r w:rsidRPr="00331993">
              <w:rPr>
                <w:noProof w:val="0"/>
                <w:lang w:val="cs-CZ"/>
              </w:rPr>
              <w:t>“ je</w:t>
            </w:r>
            <w:r w:rsidR="00AB3232" w:rsidRPr="00331993">
              <w:rPr>
                <w:noProof w:val="0"/>
                <w:lang w:val="cs-CZ"/>
              </w:rPr>
              <w:t xml:space="preserve"> obchodní partner</w:t>
            </w:r>
            <w:r w:rsidRPr="00331993">
              <w:rPr>
                <w:noProof w:val="0"/>
                <w:lang w:val="cs-CZ"/>
              </w:rPr>
              <w:t xml:space="preserve">, </w:t>
            </w:r>
            <w:r w:rsidR="002F7E5B" w:rsidRPr="00331993">
              <w:rPr>
                <w:noProof w:val="0"/>
                <w:lang w:val="cs-CZ"/>
              </w:rPr>
              <w:t>který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>jedná se státními úřady a/nebo zdravotnickými odborníky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AB3232" w:rsidRPr="00331993">
              <w:rPr>
                <w:noProof w:val="0"/>
                <w:lang w:val="cs-CZ"/>
              </w:rPr>
              <w:t>/zdravotnickými organizacemi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 xml:space="preserve">jménem společnosti </w:t>
            </w:r>
            <w:r w:rsidR="00727B35" w:rsidRPr="00331993">
              <w:rPr>
                <w:noProof w:val="0"/>
                <w:lang w:val="cs-CZ"/>
              </w:rPr>
              <w:t xml:space="preserve">Novo Nordisk </w:t>
            </w:r>
            <w:r w:rsidR="00CB0227" w:rsidRPr="00331993">
              <w:rPr>
                <w:noProof w:val="0"/>
                <w:lang w:val="cs-CZ"/>
              </w:rPr>
              <w:t xml:space="preserve">nebo jako zástupce prosazující zájmy společnosti </w:t>
            </w:r>
            <w:r w:rsidR="00727B35" w:rsidRPr="00331993">
              <w:rPr>
                <w:noProof w:val="0"/>
                <w:lang w:val="cs-CZ"/>
              </w:rPr>
              <w:t>Novo Nordisk.</w:t>
            </w:r>
          </w:p>
        </w:tc>
      </w:tr>
      <w:tr w:rsidR="00433A77" w:rsidRPr="004D5C63" w14:paraId="4C78D367" w14:textId="77777777" w:rsidTr="00AC4EA6">
        <w:trPr>
          <w:tblCellSpacing w:w="11" w:type="dxa"/>
        </w:trPr>
        <w:tc>
          <w:tcPr>
            <w:tcW w:w="3885" w:type="dxa"/>
          </w:tcPr>
          <w:p w14:paraId="1904713F" w14:textId="5A7931E3" w:rsidR="00433A77" w:rsidRPr="00331993" w:rsidRDefault="006457FD" w:rsidP="00375C1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 xml:space="preserve">Zdravotnické prostředky </w:t>
            </w:r>
          </w:p>
          <w:p w14:paraId="4C78D361" w14:textId="767BAD8C" w:rsidR="006457FD" w:rsidRPr="00331993" w:rsidRDefault="006457FD" w:rsidP="00375C1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>(Devices)</w:t>
            </w:r>
          </w:p>
        </w:tc>
        <w:tc>
          <w:tcPr>
            <w:tcW w:w="11640" w:type="dxa"/>
          </w:tcPr>
          <w:p w14:paraId="4C78D364" w14:textId="0FF5546E" w:rsidR="00433A77" w:rsidRPr="00331993" w:rsidRDefault="006457FD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 w:eastAsia="en-GB"/>
              </w:rPr>
              <w:t>Zdravotnické prostředky (</w:t>
            </w:r>
            <w:r w:rsidR="00CB0227" w:rsidRPr="00331993">
              <w:rPr>
                <w:noProof w:val="0"/>
                <w:lang w:val="cs-CZ" w:eastAsia="en-GB"/>
              </w:rPr>
              <w:t xml:space="preserve">předměty </w:t>
            </w:r>
            <w:r w:rsidR="002A52C3" w:rsidRPr="00331993">
              <w:rPr>
                <w:noProof w:val="0"/>
                <w:lang w:val="cs-CZ" w:eastAsia="en-GB"/>
              </w:rPr>
              <w:t xml:space="preserve">pro </w:t>
            </w:r>
            <w:r w:rsidR="00CB0227" w:rsidRPr="00331993">
              <w:rPr>
                <w:noProof w:val="0"/>
                <w:lang w:val="cs-CZ" w:eastAsia="en-GB"/>
              </w:rPr>
              <w:t>zdra</w:t>
            </w:r>
            <w:r w:rsidR="002A52C3" w:rsidRPr="00331993">
              <w:rPr>
                <w:noProof w:val="0"/>
                <w:lang w:val="cs-CZ" w:eastAsia="en-GB"/>
              </w:rPr>
              <w:t>votnické použití) bez aktivních složek nejsou v Kodexu zveřejňování EFPIA zahrnut</w:t>
            </w:r>
            <w:r w:rsidR="009304D1" w:rsidRPr="00331993">
              <w:rPr>
                <w:noProof w:val="0"/>
                <w:lang w:val="cs-CZ" w:eastAsia="en-GB"/>
              </w:rPr>
              <w:t>y</w:t>
            </w:r>
            <w:r w:rsidR="002A52C3" w:rsidRPr="00331993">
              <w:rPr>
                <w:noProof w:val="0"/>
                <w:lang w:val="cs-CZ" w:eastAsia="en-GB"/>
              </w:rPr>
              <w:t>, a jako takov</w:t>
            </w:r>
            <w:r w:rsidR="009304D1" w:rsidRPr="00331993">
              <w:rPr>
                <w:noProof w:val="0"/>
                <w:lang w:val="cs-CZ" w:eastAsia="en-GB"/>
              </w:rPr>
              <w:t>é tedy nejsou zveřejňovány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  <w:p w14:paraId="4C78D365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366" w14:textId="0A9242E5" w:rsidR="00433A77" w:rsidRPr="00331993" w:rsidRDefault="002A52C3" w:rsidP="00AB3232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společnost </w:t>
            </w:r>
            <w:r w:rsidR="00433A77" w:rsidRPr="00331993">
              <w:rPr>
                <w:noProof w:val="0"/>
                <w:lang w:val="cs-CZ"/>
              </w:rPr>
              <w:t xml:space="preserve">Novo Nordisk </w:t>
            </w:r>
            <w:r w:rsidRPr="00331993">
              <w:rPr>
                <w:noProof w:val="0"/>
                <w:lang w:val="cs-CZ"/>
              </w:rPr>
              <w:t>nemůže oddělit PH týkající se z</w:t>
            </w:r>
            <w:r w:rsidR="009304D1" w:rsidRPr="00331993">
              <w:rPr>
                <w:noProof w:val="0"/>
                <w:lang w:val="cs-CZ"/>
              </w:rPr>
              <w:t>dravotnických prostředků</w:t>
            </w:r>
            <w:r w:rsidRPr="00331993">
              <w:rPr>
                <w:noProof w:val="0"/>
                <w:lang w:val="cs-CZ"/>
              </w:rPr>
              <w:t xml:space="preserve"> dlouhodobé povahy od </w:t>
            </w:r>
            <w:r w:rsidR="009304D1" w:rsidRPr="00331993">
              <w:rPr>
                <w:noProof w:val="0"/>
                <w:lang w:val="cs-CZ"/>
              </w:rPr>
              <w:t xml:space="preserve">zdravotních prostředků </w:t>
            </w:r>
            <w:r w:rsidRPr="00331993">
              <w:rPr>
                <w:noProof w:val="0"/>
                <w:lang w:val="cs-CZ"/>
              </w:rPr>
              <w:t xml:space="preserve">s aktivními složkami, bude příslušný PH zveřejněn v příslušných Kategoriích zveřejnění </w:t>
            </w:r>
            <w:r w:rsidR="00433A77" w:rsidRPr="00331993">
              <w:rPr>
                <w:noProof w:val="0"/>
                <w:lang w:val="cs-CZ"/>
              </w:rPr>
              <w:t xml:space="preserve">EFPIA. </w:t>
            </w:r>
          </w:p>
        </w:tc>
      </w:tr>
      <w:tr w:rsidR="00433A77" w:rsidRPr="004D5C63" w14:paraId="4C78D36D" w14:textId="77777777" w:rsidTr="00AC4EA6">
        <w:trPr>
          <w:tblCellSpacing w:w="11" w:type="dxa"/>
        </w:trPr>
        <w:tc>
          <w:tcPr>
            <w:tcW w:w="3885" w:type="dxa"/>
          </w:tcPr>
          <w:p w14:paraId="4C78D368" w14:textId="4DD6BFFD" w:rsidR="00433A77" w:rsidRPr="00331993" w:rsidRDefault="00457F09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Měna zveřejnění</w:t>
            </w:r>
          </w:p>
        </w:tc>
        <w:tc>
          <w:tcPr>
            <w:tcW w:w="11640" w:type="dxa"/>
          </w:tcPr>
          <w:p w14:paraId="4C78D36A" w14:textId="0C711A8D" w:rsidR="00433A77" w:rsidRPr="00331993" w:rsidRDefault="00457F09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Měnou zveřejnění je místní měna příslušné pobočky Novo Nordisk EFPIA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36B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36C" w14:textId="207BD236" w:rsidR="00433A77" w:rsidRPr="00331993" w:rsidRDefault="00457F09" w:rsidP="00457F09">
            <w:pPr>
              <w:spacing w:line="240" w:lineRule="auto"/>
              <w:rPr>
                <w:rFonts w:cs="Arial"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noProof w:val="0"/>
                <w:color w:val="000000"/>
                <w:lang w:val="cs-CZ"/>
              </w:rPr>
              <w:t xml:space="preserve">Finanční systémy společnosti </w:t>
            </w:r>
            <w:r w:rsidR="003D2411" w:rsidRPr="00331993">
              <w:rPr>
                <w:rFonts w:cs="Arial"/>
                <w:noProof w:val="0"/>
                <w:color w:val="000000"/>
                <w:lang w:val="cs-CZ"/>
              </w:rPr>
              <w:t>Novo Nordisk</w:t>
            </w:r>
            <w:r w:rsidRPr="00331993">
              <w:rPr>
                <w:rFonts w:cs="Arial"/>
                <w:noProof w:val="0"/>
                <w:color w:val="000000"/>
                <w:lang w:val="cs-CZ"/>
              </w:rPr>
              <w:t xml:space="preserve"> automaticky přepočítávají jednotlivé měny dle kurzu platného v </w:t>
            </w:r>
            <w:r w:rsidRPr="00331993">
              <w:rPr>
                <w:rFonts w:cs="Arial"/>
                <w:noProof w:val="0"/>
                <w:color w:val="000000"/>
                <w:u w:val="single"/>
                <w:lang w:val="cs-CZ"/>
              </w:rPr>
              <w:t>den provedení platby</w:t>
            </w:r>
            <w:r w:rsidR="00433A77" w:rsidRPr="00331993">
              <w:rPr>
                <w:rFonts w:cs="Arial"/>
                <w:noProof w:val="0"/>
                <w:color w:val="000000"/>
                <w:lang w:val="cs-CZ"/>
              </w:rPr>
              <w:t xml:space="preserve">. </w:t>
            </w:r>
          </w:p>
        </w:tc>
      </w:tr>
      <w:tr w:rsidR="00433A77" w:rsidRPr="004D5C63" w14:paraId="4C78D384" w14:textId="77777777" w:rsidTr="00AC4EA6">
        <w:trPr>
          <w:tblCellSpacing w:w="11" w:type="dxa"/>
        </w:trPr>
        <w:tc>
          <w:tcPr>
            <w:tcW w:w="3885" w:type="dxa"/>
          </w:tcPr>
          <w:p w14:paraId="4C78D37C" w14:textId="3335F674" w:rsidR="00433A77" w:rsidRPr="00331993" w:rsidRDefault="00457F09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Dary a granty</w:t>
            </w:r>
          </w:p>
        </w:tc>
        <w:tc>
          <w:tcPr>
            <w:tcW w:w="11640" w:type="dxa"/>
          </w:tcPr>
          <w:p w14:paraId="4C78D381" w14:textId="681D040E" w:rsidR="00433A77" w:rsidRPr="00331993" w:rsidRDefault="00457F09" w:rsidP="00375C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Dary a granty </w:t>
            </w:r>
            <w:r w:rsidR="00B05905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v zemích EFPIA 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nelze poskytovat HCP, pouze HCO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4C78D382" w14:textId="77777777" w:rsidR="00433A77" w:rsidRPr="00331993" w:rsidRDefault="00433A77" w:rsidP="00375C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4C78D383" w14:textId="27131971" w:rsidR="00433A77" w:rsidRPr="00331993" w:rsidRDefault="00B05905" w:rsidP="00B05905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Úhrada nákladů HCP jako fyzické osoby na účast na akci v roli delegáta bude zveřejněna jako „Příspěvek na úhradu nákladů na akce“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</w:tc>
      </w:tr>
      <w:tr w:rsidR="00433A77" w:rsidRPr="004D5C63" w14:paraId="4C78D38E" w14:textId="77777777" w:rsidTr="00AC4EA6">
        <w:trPr>
          <w:tblCellSpacing w:w="11" w:type="dxa"/>
        </w:trPr>
        <w:tc>
          <w:tcPr>
            <w:tcW w:w="3885" w:type="dxa"/>
          </w:tcPr>
          <w:p w14:paraId="4C78D385" w14:textId="65679EC5" w:rsidR="00433A77" w:rsidRPr="00331993" w:rsidRDefault="00B05905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Akce</w:t>
            </w:r>
          </w:p>
        </w:tc>
        <w:tc>
          <w:tcPr>
            <w:tcW w:w="11640" w:type="dxa"/>
          </w:tcPr>
          <w:p w14:paraId="4C78D38B" w14:textId="4A2CA2F9" w:rsidR="00433A77" w:rsidRPr="00331993" w:rsidRDefault="00B05905" w:rsidP="00375C11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Činnost spočívající v účasti delegáta na kongresech, konferencích, sympoziích a podobných externích akcích bude zveřejněna </w:t>
            </w:r>
            <w:r w:rsidR="00D86EE8" w:rsidRPr="00331993">
              <w:rPr>
                <w:noProof w:val="0"/>
                <w:lang w:val="cs-CZ"/>
              </w:rPr>
              <w:t>jako „Příspěvek na úhradu nákladů na akce“ ve prospěch příslušného delegáta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38C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 w:eastAsia="en-GB"/>
              </w:rPr>
            </w:pPr>
          </w:p>
          <w:p w14:paraId="4C78D38D" w14:textId="78F349A3" w:rsidR="00433A77" w:rsidRPr="00331993" w:rsidRDefault="00D86EE8" w:rsidP="00497C8D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PH týkající se pořádání externího či interního školení společnosti </w:t>
            </w:r>
            <w:r w:rsidR="00433A77" w:rsidRPr="00331993">
              <w:rPr>
                <w:noProof w:val="0"/>
                <w:lang w:val="cs-CZ"/>
              </w:rPr>
              <w:t>Novo Nordisk (</w:t>
            </w:r>
            <w:r w:rsidRPr="00331993">
              <w:rPr>
                <w:noProof w:val="0"/>
                <w:lang w:val="cs-CZ"/>
              </w:rPr>
              <w:t>např. prostory pro setkání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  <w:r w:rsidRPr="00331993">
              <w:rPr>
                <w:noProof w:val="0"/>
                <w:lang w:val="cs-CZ"/>
              </w:rPr>
              <w:t>nebudou rozděleny na úrovni jednotlivých účastníků - HCP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PH v podobě nákladů na cestu a ubytování jednotlivých účastníků – HCP však budou zveřejněny jako „Příspěvek na úhradu nákladů na akce“ ve prospěch příslušného delegáta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395" w14:textId="77777777" w:rsidTr="00AC4EA6">
        <w:trPr>
          <w:tblCellSpacing w:w="11" w:type="dxa"/>
        </w:trPr>
        <w:tc>
          <w:tcPr>
            <w:tcW w:w="3885" w:type="dxa"/>
          </w:tcPr>
          <w:p w14:paraId="4C78D38F" w14:textId="448248CF" w:rsidR="00433A77" w:rsidRPr="00331993" w:rsidRDefault="00497C8D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Odměny za služby a poradenství</w:t>
            </w:r>
          </w:p>
        </w:tc>
        <w:tc>
          <w:tcPr>
            <w:tcW w:w="11640" w:type="dxa"/>
          </w:tcPr>
          <w:p w14:paraId="4C78D392" w14:textId="0545DA6A" w:rsidR="00433A77" w:rsidRPr="00331993" w:rsidRDefault="00497C8D" w:rsidP="00375C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Odměny zahrnují odměnu za poskytnuté služby</w:t>
            </w:r>
            <w:r w:rsidR="003D2411" w:rsidRPr="00331993">
              <w:rPr>
                <w:noProof w:val="0"/>
                <w:lang w:val="cs-CZ" w:eastAsia="en-GB"/>
              </w:rPr>
              <w:t xml:space="preserve">, </w:t>
            </w:r>
            <w:r w:rsidRPr="00331993">
              <w:rPr>
                <w:noProof w:val="0"/>
                <w:lang w:val="cs-CZ" w:eastAsia="en-GB"/>
              </w:rPr>
              <w:t xml:space="preserve">např. </w:t>
            </w:r>
            <w:r w:rsidR="009304D1" w:rsidRPr="00331993">
              <w:rPr>
                <w:noProof w:val="0"/>
                <w:lang w:val="cs-CZ" w:eastAsia="en-GB"/>
              </w:rPr>
              <w:t>přednášková činnost</w:t>
            </w:r>
            <w:r w:rsidR="003D2411" w:rsidRPr="00331993">
              <w:rPr>
                <w:noProof w:val="0"/>
                <w:lang w:val="cs-CZ" w:eastAsia="en-GB"/>
              </w:rPr>
              <w:t xml:space="preserve">, </w:t>
            </w:r>
            <w:r w:rsidRPr="00331993">
              <w:rPr>
                <w:noProof w:val="0"/>
                <w:lang w:val="cs-CZ" w:eastAsia="en-GB"/>
              </w:rPr>
              <w:t>poskytování poradenských služeb a účast na jednáních poradního sboru</w:t>
            </w:r>
            <w:r w:rsidR="003D2411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pokud nejsou součástí PH za výzkum a vývoj)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PH v podobě jídla a </w:t>
            </w:r>
            <w:r w:rsidR="009304D1" w:rsidRPr="00331993">
              <w:rPr>
                <w:noProof w:val="0"/>
                <w:lang w:val="cs-CZ" w:eastAsia="en-GB"/>
              </w:rPr>
              <w:t xml:space="preserve">nápojů </w:t>
            </w:r>
            <w:r w:rsidRPr="00331993">
              <w:rPr>
                <w:noProof w:val="0"/>
                <w:lang w:val="cs-CZ" w:eastAsia="en-GB"/>
              </w:rPr>
              <w:t xml:space="preserve">nejsou zveřejňovány s výjimkou případů, kdy společnost </w:t>
            </w:r>
            <w:r w:rsidR="007D1CF4" w:rsidRPr="00331993">
              <w:rPr>
                <w:noProof w:val="0"/>
                <w:lang w:val="cs-CZ" w:eastAsia="en-GB"/>
              </w:rPr>
              <w:t>Novo Nordisk nebude moci oddělit příslušné náklady na jídlo a</w:t>
            </w:r>
            <w:r w:rsidR="009304D1" w:rsidRPr="00331993">
              <w:rPr>
                <w:noProof w:val="0"/>
                <w:lang w:val="cs-CZ" w:eastAsia="en-GB"/>
              </w:rPr>
              <w:t xml:space="preserve"> nápoje</w:t>
            </w:r>
            <w:r w:rsidR="007D1CF4" w:rsidRPr="00331993">
              <w:rPr>
                <w:noProof w:val="0"/>
                <w:lang w:val="cs-CZ" w:eastAsia="en-GB"/>
              </w:rPr>
              <w:t xml:space="preserve"> od odměn – v takových případech bude celá částka alokována jako „Odměny za služby a poradenství“</w:t>
            </w:r>
            <w:r w:rsidR="00433A77" w:rsidRPr="00331993">
              <w:rPr>
                <w:noProof w:val="0"/>
                <w:lang w:val="cs-CZ" w:eastAsia="en-GB"/>
              </w:rPr>
              <w:t xml:space="preserve">.   </w:t>
            </w:r>
          </w:p>
          <w:p w14:paraId="6F5F524F" w14:textId="2F1FA255" w:rsidR="00433A77" w:rsidRPr="00331993" w:rsidRDefault="00433A77" w:rsidP="00375C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 xml:space="preserve"> </w:t>
            </w:r>
          </w:p>
          <w:p w14:paraId="4C78D394" w14:textId="0F8748BC" w:rsidR="00433A77" w:rsidRPr="00331993" w:rsidRDefault="007D1CF4" w:rsidP="007D1CF4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Další náhrady</w:t>
            </w:r>
            <w:r w:rsidR="00433A77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např. náhrada času stráveného na cestě) poskytnuté HCP jsou zveřejňovány jako „Odměny za služby a poradenství“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</w:p>
        </w:tc>
      </w:tr>
      <w:tr w:rsidR="00433A77" w:rsidRPr="004D5C63" w14:paraId="57E91746" w14:textId="77777777" w:rsidTr="00AC4EA6">
        <w:trPr>
          <w:tblCellSpacing w:w="11" w:type="dxa"/>
        </w:trPr>
        <w:tc>
          <w:tcPr>
            <w:tcW w:w="3885" w:type="dxa"/>
          </w:tcPr>
          <w:p w14:paraId="0207F71F" w14:textId="5405B8CD" w:rsidR="00433A77" w:rsidRPr="00331993" w:rsidRDefault="00B606F5" w:rsidP="00C04A99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>Nadace</w:t>
            </w:r>
          </w:p>
        </w:tc>
        <w:tc>
          <w:tcPr>
            <w:tcW w:w="11640" w:type="dxa"/>
          </w:tcPr>
          <w:p w14:paraId="12C1AD60" w14:textId="658723A8" w:rsidR="00433A77" w:rsidRPr="00331993" w:rsidRDefault="00EF73DA" w:rsidP="00765341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Společnost </w:t>
            </w:r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Nordisk 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považuje za nadaci organizaci zřízenou za účelem financování nebo realizace projektů sociální, vzdělávací, dobročinné povahy prostřednictvím grantů, obvykle ve prospěch neziskových organizací</w:t>
            </w:r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</w:p>
          <w:p w14:paraId="4D1AE65B" w14:textId="2ED0F277" w:rsidR="00433A77" w:rsidRPr="00331993" w:rsidRDefault="00EF73DA" w:rsidP="00122135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Ve společnosti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Novo Nordisk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považujeme nadace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(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včetně nadací se vztahem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Nordisk, 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např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Novo Nordisk Haemophilia Foundation, World Diabetes Foundation)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za subjekty nezávislé na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Novo Nordisk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, neboť to je rovněž součástí zásad příslušné nadace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Nadace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(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bez ohledu na to, zda mají vztah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Novo Nor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d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isk)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nejsou považovány za součást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Nordisk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ani za prostředníka jednajícího jejím jménem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Nadace se vztahem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Nordisk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nejsou samy farmaceutickými společnostmi ani členy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EFPIA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, a jako takové tedy Kodexu zveřejňování EFPIA nepodléhají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.</w:t>
            </w:r>
          </w:p>
          <w:p w14:paraId="314426D9" w14:textId="77777777" w:rsidR="00AC3322" w:rsidRPr="00331993" w:rsidRDefault="00AC3322" w:rsidP="00122135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</w:p>
          <w:p w14:paraId="4849F281" w14:textId="75409AA9" w:rsidR="00433A77" w:rsidRPr="00331993" w:rsidRDefault="00827CFD" w:rsidP="00827CFD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Pouze v případě, že nadace spadá pod definici HCO, bude PH zveřejněn dle požadavků na zveřejnění platných pro HCO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.</w:t>
            </w:r>
          </w:p>
        </w:tc>
      </w:tr>
      <w:tr w:rsidR="00433A77" w:rsidRPr="004D5C63" w14:paraId="4C78D3A3" w14:textId="77777777" w:rsidTr="00AC4EA6">
        <w:trPr>
          <w:tblCellSpacing w:w="11" w:type="dxa"/>
        </w:trPr>
        <w:tc>
          <w:tcPr>
            <w:tcW w:w="3885" w:type="dxa"/>
          </w:tcPr>
          <w:p w14:paraId="4C78D39A" w14:textId="761280B1" w:rsidR="00433A77" w:rsidRPr="00331993" w:rsidRDefault="00433A77" w:rsidP="00375C11">
            <w:pPr>
              <w:spacing w:line="240" w:lineRule="auto"/>
              <w:rPr>
                <w:b/>
                <w:noProof w:val="0"/>
                <w:lang w:val="cs-CZ"/>
              </w:rPr>
            </w:pPr>
            <w:r w:rsidRPr="00331993">
              <w:rPr>
                <w:b/>
                <w:noProof w:val="0"/>
                <w:lang w:val="cs-CZ"/>
              </w:rPr>
              <w:t>HCO (</w:t>
            </w:r>
            <w:r w:rsidR="00827CFD" w:rsidRPr="00331993">
              <w:rPr>
                <w:b/>
                <w:noProof w:val="0"/>
                <w:lang w:val="cs-CZ"/>
              </w:rPr>
              <w:t>zdravotnická organizace</w:t>
            </w:r>
            <w:r w:rsidRPr="00331993">
              <w:rPr>
                <w:b/>
                <w:noProof w:val="0"/>
                <w:lang w:val="cs-CZ"/>
              </w:rPr>
              <w:t>)</w:t>
            </w:r>
          </w:p>
          <w:p w14:paraId="4C78D39B" w14:textId="77777777" w:rsidR="00433A77" w:rsidRPr="00331993" w:rsidRDefault="00433A77" w:rsidP="00375C11">
            <w:pPr>
              <w:spacing w:line="240" w:lineRule="auto"/>
              <w:rPr>
                <w:b/>
                <w:noProof w:val="0"/>
                <w:lang w:val="cs-CZ"/>
              </w:rPr>
            </w:pPr>
          </w:p>
        </w:tc>
        <w:tc>
          <w:tcPr>
            <w:tcW w:w="11640" w:type="dxa"/>
          </w:tcPr>
          <w:p w14:paraId="7CFC2124" w14:textId="18232C44" w:rsidR="00433A77" w:rsidRPr="00331993" w:rsidRDefault="00827CF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u w:val="single"/>
                <w:lang w:val="cs-CZ"/>
              </w:rPr>
              <w:t>Každá právnická osoba,</w:t>
            </w:r>
            <w:r w:rsidR="00433A77" w:rsidRPr="00331993">
              <w:rPr>
                <w:noProof w:val="0"/>
                <w:lang w:val="cs-CZ"/>
              </w:rPr>
              <w:t xml:space="preserve"> (i) </w:t>
            </w:r>
            <w:r w:rsidRPr="00331993">
              <w:rPr>
                <w:noProof w:val="0"/>
                <w:lang w:val="cs-CZ"/>
              </w:rPr>
              <w:t xml:space="preserve">která je zdravotnickým, lékařským či vědeckým sdružením či organizací </w:t>
            </w:r>
            <w:r w:rsidR="00433A77" w:rsidRPr="00331993">
              <w:rPr>
                <w:noProof w:val="0"/>
                <w:lang w:val="cs-CZ"/>
              </w:rPr>
              <w:t>(</w:t>
            </w:r>
            <w:r w:rsidRPr="00331993">
              <w:rPr>
                <w:noProof w:val="0"/>
                <w:lang w:val="cs-CZ"/>
              </w:rPr>
              <w:t>bez ohledu na právní či organizační formu</w:t>
            </w:r>
            <w:r w:rsidR="00433A77" w:rsidRPr="00331993">
              <w:rPr>
                <w:noProof w:val="0"/>
                <w:lang w:val="cs-CZ"/>
              </w:rPr>
              <w:t>)</w:t>
            </w:r>
            <w:r w:rsidR="008545F3" w:rsidRPr="00331993">
              <w:rPr>
                <w:noProof w:val="0"/>
                <w:lang w:val="cs-CZ"/>
              </w:rPr>
              <w:t xml:space="preserve">, např. nemocnice, klinika, nadace, vysoká škola či jiná vzdělávací instituce nebo </w:t>
            </w:r>
            <w:r w:rsidR="009304D1" w:rsidRPr="00331993">
              <w:rPr>
                <w:noProof w:val="0"/>
                <w:lang w:val="cs-CZ"/>
              </w:rPr>
              <w:t>vzdělávací</w:t>
            </w:r>
            <w:r w:rsidR="008545F3" w:rsidRPr="00331993">
              <w:rPr>
                <w:noProof w:val="0"/>
                <w:lang w:val="cs-CZ"/>
              </w:rPr>
              <w:t xml:space="preserve"> společnost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="00234D49" w:rsidRPr="00331993">
              <w:rPr>
                <w:noProof w:val="0"/>
                <w:lang w:val="cs-CZ"/>
              </w:rPr>
              <w:t>s výjimkou sdružení pacientů v rámci Kodexu EFPIA pro sdružení pacientů</w:t>
            </w:r>
            <w:r w:rsidR="00433A77" w:rsidRPr="00331993">
              <w:rPr>
                <w:noProof w:val="0"/>
                <w:lang w:val="cs-CZ"/>
              </w:rPr>
              <w:t>)</w:t>
            </w:r>
            <w:r w:rsidR="00234D49" w:rsidRPr="00331993">
              <w:rPr>
                <w:noProof w:val="0"/>
                <w:lang w:val="cs-CZ"/>
              </w:rPr>
              <w:t xml:space="preserve">, jejíž sídlo, místo založení či hlavní místo činnosti </w:t>
            </w:r>
            <w:r w:rsidR="009304D1" w:rsidRPr="00331993">
              <w:rPr>
                <w:noProof w:val="0"/>
                <w:lang w:val="cs-CZ"/>
              </w:rPr>
              <w:t>je</w:t>
            </w:r>
            <w:r w:rsidR="00234D49" w:rsidRPr="00331993">
              <w:rPr>
                <w:noProof w:val="0"/>
                <w:lang w:val="cs-CZ"/>
              </w:rPr>
              <w:t xml:space="preserve"> v Evropě, nebo</w:t>
            </w:r>
            <w:r w:rsidR="00433A77" w:rsidRPr="00331993">
              <w:rPr>
                <w:noProof w:val="0"/>
                <w:lang w:val="cs-CZ"/>
              </w:rPr>
              <w:t xml:space="preserve"> (ii) </w:t>
            </w:r>
            <w:r w:rsidR="00234D49" w:rsidRPr="00331993">
              <w:rPr>
                <w:noProof w:val="0"/>
                <w:lang w:val="cs-CZ"/>
              </w:rPr>
              <w:t>jejímž prostřednictvím poskytuje své služby jeden nebo více HCP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6F905577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0F2BABF2" w14:textId="57D2D5AA" w:rsidR="00433A77" w:rsidRPr="00331993" w:rsidRDefault="000B0DBE" w:rsidP="008D5B9C">
            <w:pPr>
              <w:spacing w:line="240" w:lineRule="auto"/>
              <w:rPr>
                <w:noProof w:val="0"/>
                <w:color w:val="FF0000"/>
                <w:lang w:val="cs-CZ"/>
              </w:rPr>
            </w:pPr>
            <w:r w:rsidRPr="00331993">
              <w:rPr>
                <w:noProof w:val="0"/>
                <w:lang w:val="cs-CZ"/>
              </w:rPr>
              <w:t>HCO o jedné osobě (tj. tvořené pouze jedním HCP) jsou definovány jako HCO</w:t>
            </w:r>
            <w:r w:rsidR="00433A77" w:rsidRPr="00331993">
              <w:rPr>
                <w:noProof w:val="0"/>
                <w:lang w:val="cs-CZ"/>
              </w:rPr>
              <w:t>.</w:t>
            </w:r>
            <w:r w:rsidR="0056479E" w:rsidRPr="00331993">
              <w:rPr>
                <w:noProof w:val="0"/>
                <w:lang w:val="cs-CZ"/>
              </w:rPr>
              <w:t xml:space="preserve"> </w:t>
            </w:r>
          </w:p>
          <w:p w14:paraId="1970242E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7E28B433" w14:textId="2DA2EF38" w:rsidR="00433A77" w:rsidRPr="00331993" w:rsidRDefault="00BB1C5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Laboratoře nejsou považovány za HCO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Pokud je však součástí činnosti spadající do působnosti Kodexu „laboratorní zkouška“</w:t>
            </w:r>
            <w:r w:rsidR="0084688D" w:rsidRPr="00331993">
              <w:rPr>
                <w:noProof w:val="0"/>
                <w:lang w:val="cs-CZ"/>
              </w:rPr>
              <w:t>, např. výzkum a vývoj,</w:t>
            </w:r>
            <w:r w:rsidRPr="00331993">
              <w:rPr>
                <w:noProof w:val="0"/>
                <w:lang w:val="cs-CZ"/>
              </w:rPr>
              <w:t xml:space="preserve"> bude příslušný PH vykázán dle příslušného ustanovení Kodexu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7A961145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4C78D3A2" w14:textId="288FDA6A" w:rsidR="00433A77" w:rsidRPr="00331993" w:rsidRDefault="00BB1C5D" w:rsidP="00A76852">
            <w:pPr>
              <w:spacing w:line="240" w:lineRule="auto"/>
              <w:rPr>
                <w:noProof w:val="0"/>
                <w:color w:val="FF0000"/>
                <w:lang w:val="cs-CZ" w:eastAsia="en-GB"/>
              </w:rPr>
            </w:pPr>
            <w:r w:rsidRPr="00331993">
              <w:rPr>
                <w:noProof w:val="0"/>
                <w:lang w:val="cs-CZ"/>
              </w:rPr>
              <w:t xml:space="preserve">Sdružení pacientů (PO) nejsou HCO. Vztahy s PO se řídí </w:t>
            </w:r>
            <w:r w:rsidR="00A76852" w:rsidRPr="00331993">
              <w:rPr>
                <w:noProof w:val="0"/>
                <w:lang w:val="cs-CZ"/>
              </w:rPr>
              <w:t>„</w:t>
            </w:r>
            <w:r w:rsidRPr="00331993">
              <w:rPr>
                <w:noProof w:val="0"/>
                <w:lang w:val="cs-CZ"/>
              </w:rPr>
              <w:t>Kodexem EFPIA pro vztahy mezi farmaceutickým průmyslem a sdruženími pacientů</w:t>
            </w:r>
            <w:r w:rsidR="00A76852" w:rsidRPr="00331993">
              <w:rPr>
                <w:noProof w:val="0"/>
                <w:lang w:val="cs-CZ"/>
              </w:rPr>
              <w:t>“</w:t>
            </w:r>
          </w:p>
        </w:tc>
      </w:tr>
      <w:tr w:rsidR="00433A77" w:rsidRPr="004D5C63" w14:paraId="4C78D3AA" w14:textId="77777777" w:rsidTr="00AC4EA6">
        <w:trPr>
          <w:tblCellSpacing w:w="11" w:type="dxa"/>
        </w:trPr>
        <w:tc>
          <w:tcPr>
            <w:tcW w:w="3885" w:type="dxa"/>
          </w:tcPr>
          <w:p w14:paraId="4C78D3A4" w14:textId="1B1FB404" w:rsidR="00433A77" w:rsidRPr="00331993" w:rsidRDefault="00433A77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HCP (</w:t>
            </w:r>
            <w:r w:rsidR="00827CFD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zdravotnický odborník</w:t>
            </w: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  <w:p w14:paraId="4C78D3A5" w14:textId="77777777" w:rsidR="00433A77" w:rsidRPr="00331993" w:rsidRDefault="00433A77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40" w:type="dxa"/>
          </w:tcPr>
          <w:p w14:paraId="22D45FBF" w14:textId="04059873" w:rsidR="00433A77" w:rsidRPr="00331993" w:rsidRDefault="00A76852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Každá</w:t>
            </w:r>
            <w:r w:rsidR="00207FE4" w:rsidRPr="00331993">
              <w:rPr>
                <w:noProof w:val="0"/>
                <w:lang w:val="cs-CZ"/>
              </w:rPr>
              <w:t xml:space="preserve"> fyzická osoba, kter</w:t>
            </w:r>
            <w:r w:rsidR="009304D1" w:rsidRPr="00331993">
              <w:rPr>
                <w:noProof w:val="0"/>
                <w:lang w:val="cs-CZ"/>
              </w:rPr>
              <w:t>á</w:t>
            </w:r>
            <w:r w:rsidR="00207FE4" w:rsidRPr="00331993">
              <w:rPr>
                <w:noProof w:val="0"/>
                <w:lang w:val="cs-CZ"/>
              </w:rPr>
              <w:t xml:space="preserve"> působí v oboru zdravotnictví, dentální péče, farmacie či ošetřovatelství a každá jiná osoba, která v rámci své pracovní činnosti může předepisovat, nakupovat, dodávat, doporučovat či podávat léčivý produkt a jejíž hlavní praxe, hlavní pracovní adresa či sídlo leží v Evropě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B3B4CE8" w14:textId="77777777" w:rsidR="00915D87" w:rsidRPr="00331993" w:rsidRDefault="00915D8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3D0232C7" w14:textId="7CA7EDC2" w:rsidR="00915D87" w:rsidRPr="00331993" w:rsidRDefault="0042037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České republice dle rozhodnutí AIFP uplatňujeme výjimku pro </w:t>
            </w:r>
            <w:r w:rsidR="00693AF1" w:rsidRPr="00331993">
              <w:rPr>
                <w:noProof w:val="0"/>
                <w:lang w:val="cs-CZ"/>
              </w:rPr>
              <w:t xml:space="preserve">zdravotní sestry, které nejsou oprávněny </w:t>
            </w:r>
            <w:r w:rsidRPr="00331993">
              <w:rPr>
                <w:noProof w:val="0"/>
                <w:lang w:val="cs-CZ"/>
              </w:rPr>
              <w:t>předepisovat léčiv</w:t>
            </w:r>
            <w:r w:rsidR="00693AF1" w:rsidRPr="00331993">
              <w:rPr>
                <w:noProof w:val="0"/>
                <w:lang w:val="cs-CZ"/>
              </w:rPr>
              <w:t xml:space="preserve">é přípravky </w:t>
            </w:r>
            <w:r w:rsidRPr="00331993">
              <w:rPr>
                <w:noProof w:val="0"/>
                <w:lang w:val="cs-CZ"/>
              </w:rPr>
              <w:t>a zveřejnění se tedy na ně nevztahuje</w:t>
            </w:r>
            <w:r w:rsidR="00915D87" w:rsidRPr="00331993">
              <w:rPr>
                <w:noProof w:val="0"/>
                <w:lang w:val="cs-CZ"/>
              </w:rPr>
              <w:t>.</w:t>
            </w:r>
          </w:p>
          <w:p w14:paraId="4869D736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4C78D3A9" w14:textId="4C32FC95" w:rsidR="00433A77" w:rsidRPr="00331993" w:rsidRDefault="0042037D" w:rsidP="006953BA">
            <w:pPr>
              <w:spacing w:line="240" w:lineRule="auto"/>
              <w:rPr>
                <w:noProof w:val="0"/>
                <w:color w:val="FF0000"/>
                <w:lang w:val="cs-CZ" w:eastAsia="en-GB"/>
              </w:rPr>
            </w:pPr>
            <w:r w:rsidRPr="00331993">
              <w:rPr>
                <w:noProof w:val="0"/>
                <w:lang w:val="cs-CZ"/>
              </w:rPr>
              <w:t>Aby nedošlo k pochybám, zahrnuje definice HCP</w:t>
            </w:r>
            <w:r w:rsidR="00433A77" w:rsidRPr="00331993">
              <w:rPr>
                <w:noProof w:val="0"/>
                <w:lang w:val="cs-CZ"/>
              </w:rPr>
              <w:t xml:space="preserve">: (i) </w:t>
            </w:r>
            <w:r w:rsidRPr="00331993">
              <w:rPr>
                <w:noProof w:val="0"/>
                <w:lang w:val="cs-CZ"/>
              </w:rPr>
              <w:t>každého vedoucího pracovníka či zaměstnance státního orgánu či jiné organizace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ve veřejném i soukromém sektoru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 jenž může předepisovat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="006953BA" w:rsidRPr="00331993">
              <w:rPr>
                <w:noProof w:val="0"/>
                <w:lang w:val="cs-CZ"/>
              </w:rPr>
              <w:t>nakupovat, dodávat či podávat léčivé produkty, a</w:t>
            </w:r>
            <w:r w:rsidR="00433A77" w:rsidRPr="00331993">
              <w:rPr>
                <w:noProof w:val="0"/>
                <w:lang w:val="cs-CZ"/>
              </w:rPr>
              <w:t xml:space="preserve"> (ii)</w:t>
            </w:r>
            <w:r w:rsidR="006953BA" w:rsidRPr="00331993">
              <w:rPr>
                <w:noProof w:val="0"/>
                <w:lang w:val="cs-CZ"/>
              </w:rPr>
              <w:t xml:space="preserve">každého zaměstnance členské společnosti, jehož primární pracovní náplní je praxe HCP, avšak nenáleží sem </w:t>
            </w:r>
            <w:r w:rsidR="00433A77" w:rsidRPr="00331993">
              <w:rPr>
                <w:noProof w:val="0"/>
                <w:lang w:val="cs-CZ"/>
              </w:rPr>
              <w:t xml:space="preserve">(x) </w:t>
            </w:r>
            <w:r w:rsidR="006953BA" w:rsidRPr="00331993">
              <w:rPr>
                <w:noProof w:val="0"/>
                <w:lang w:val="cs-CZ"/>
              </w:rPr>
              <w:t>všichni ostatní zaměstnanci členské společnosti a</w:t>
            </w:r>
            <w:r w:rsidR="00433A77" w:rsidRPr="00331993">
              <w:rPr>
                <w:noProof w:val="0"/>
                <w:lang w:val="cs-CZ"/>
              </w:rPr>
              <w:t xml:space="preserve"> (y) </w:t>
            </w:r>
            <w:r w:rsidR="006953BA" w:rsidRPr="00331993">
              <w:rPr>
                <w:noProof w:val="0"/>
                <w:lang w:val="cs-CZ"/>
              </w:rPr>
              <w:t>velkoobchodník či distributor léčivých produktů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</w:tc>
      </w:tr>
      <w:tr w:rsidR="00433A77" w:rsidRPr="004D5C63" w14:paraId="4C78D3B0" w14:textId="77777777" w:rsidTr="00AC4EA6">
        <w:trPr>
          <w:tblCellSpacing w:w="11" w:type="dxa"/>
        </w:trPr>
        <w:tc>
          <w:tcPr>
            <w:tcW w:w="3885" w:type="dxa"/>
          </w:tcPr>
          <w:p w14:paraId="5159357E" w14:textId="77777777" w:rsidR="00433A77" w:rsidRPr="00331993" w:rsidRDefault="00A76F1F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Setkání výzkumníků</w:t>
            </w:r>
          </w:p>
          <w:p w14:paraId="4C78D3AB" w14:textId="6BC22F2A" w:rsidR="00693AF1" w:rsidRPr="00331993" w:rsidRDefault="00693AF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(„Investigator Meetings)</w:t>
            </w:r>
          </w:p>
        </w:tc>
        <w:tc>
          <w:tcPr>
            <w:tcW w:w="11640" w:type="dxa"/>
          </w:tcPr>
          <w:p w14:paraId="711EB36E" w14:textId="7FDA43B8" w:rsidR="00433A77" w:rsidRPr="00331993" w:rsidRDefault="007903F6" w:rsidP="00375C11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Setkání výzkumníků je akce organizovaná společností Novo Nordisk či jejím jménem za účelem školení a informování výzkumníků a dalších terénních pracovníků o různých aspektech klinických zkoušek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Setkání výzkumníků je určeno účastníkům z několika lokalit klinických zkoušek a vždy se koná mimo prostory, v nichž se klinické zkoušky provádějí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D4168C" w:rsidRPr="00331993">
              <w:rPr>
                <w:noProof w:val="0"/>
                <w:lang w:val="cs-CZ"/>
              </w:rPr>
              <w:t>Podle fáze, v níž se zkouška aktuálně nachází, se může jednat o úvodní, průběžné či závěrečné setkání výzkumníků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C78D3AF" w14:textId="7EAD9FF9" w:rsidR="00433A77" w:rsidRPr="00331993" w:rsidRDefault="00D4168C" w:rsidP="00D4168C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Dle této definice bude PH týkající se setkání výzkumníků vždy spadat pod PH za výzkum a vývoj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</w:tc>
      </w:tr>
      <w:tr w:rsidR="00433A77" w:rsidRPr="004D5C63" w14:paraId="4C78D3B4" w14:textId="77777777" w:rsidTr="009F17AD">
        <w:trPr>
          <w:tblCellSpacing w:w="11" w:type="dxa"/>
        </w:trPr>
        <w:tc>
          <w:tcPr>
            <w:tcW w:w="3885" w:type="dxa"/>
            <w:tcBorders>
              <w:bottom w:val="single" w:sz="4" w:space="0" w:color="auto"/>
            </w:tcBorders>
          </w:tcPr>
          <w:p w14:paraId="4C78D3B1" w14:textId="50182D7C" w:rsidR="00433A77" w:rsidRPr="00331993" w:rsidRDefault="00D4168C" w:rsidP="003701D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Studie </w:t>
            </w:r>
            <w:r w:rsidR="003701D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garantovaná</w:t>
            </w: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701D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výzkumníkem</w:t>
            </w:r>
          </w:p>
        </w:tc>
        <w:tc>
          <w:tcPr>
            <w:tcW w:w="11640" w:type="dxa"/>
            <w:tcBorders>
              <w:bottom w:val="single" w:sz="4" w:space="0" w:color="auto"/>
            </w:tcBorders>
          </w:tcPr>
          <w:p w14:paraId="6A8A489F" w14:textId="54534A4F" w:rsidR="00433A77" w:rsidRPr="00331993" w:rsidRDefault="00D4168C" w:rsidP="00F0465E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 xml:space="preserve">Studie </w:t>
            </w:r>
            <w:r w:rsidR="003701D2" w:rsidRPr="00331993">
              <w:rPr>
                <w:rFonts w:cs="Verdana"/>
                <w:noProof w:val="0"/>
                <w:lang w:val="cs-CZ"/>
              </w:rPr>
              <w:t>garantovaná výzkumníkem</w:t>
            </w:r>
            <w:r w:rsidRPr="00331993">
              <w:rPr>
                <w:rFonts w:cs="Verdana"/>
                <w:noProof w:val="0"/>
                <w:lang w:val="cs-CZ"/>
              </w:rPr>
              <w:t xml:space="preserve"> (ISS) je klinická či neintervenční studie, v jejímž případě</w:t>
            </w:r>
            <w:r w:rsidR="00693AF1" w:rsidRPr="00331993">
              <w:rPr>
                <w:rFonts w:cs="Verdana"/>
                <w:noProof w:val="0"/>
                <w:lang w:val="cs-CZ"/>
              </w:rPr>
              <w:t xml:space="preserve"> Novo Nordisk </w:t>
            </w:r>
            <w:r w:rsidR="003701D2" w:rsidRPr="00331993">
              <w:rPr>
                <w:rFonts w:cs="Verdana"/>
                <w:noProof w:val="0"/>
                <w:lang w:val="cs-CZ"/>
              </w:rPr>
              <w:t>není garantem, avšak poskytuje finanční prostředky a/nebo produkty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. </w:t>
            </w:r>
          </w:p>
          <w:p w14:paraId="62D31918" w14:textId="77777777" w:rsidR="00433A77" w:rsidRPr="00331993" w:rsidRDefault="00433A77" w:rsidP="00F0465E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</w:p>
          <w:p w14:paraId="6CEAE6AD" w14:textId="77777777" w:rsidR="00433A77" w:rsidRPr="00331993" w:rsidRDefault="003701D2" w:rsidP="00E068E7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>Pokud ISS spadá pod definici výzkumu a vývoje, bude zveřejněna jako PH za výzkum a vývoj (agregovaně)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. </w:t>
            </w:r>
            <w:r w:rsidRPr="00331993">
              <w:rPr>
                <w:rFonts w:cs="Verdana"/>
                <w:noProof w:val="0"/>
                <w:lang w:val="cs-CZ"/>
              </w:rPr>
              <w:t xml:space="preserve">Pokud však ISS pod definici výzkumu a vývoje nespadá </w:t>
            </w:r>
            <w:r w:rsidR="00433A77" w:rsidRPr="00331993">
              <w:rPr>
                <w:rFonts w:cs="Verdana"/>
                <w:noProof w:val="0"/>
                <w:lang w:val="cs-CZ"/>
              </w:rPr>
              <w:t>(</w:t>
            </w:r>
            <w:r w:rsidRPr="00331993">
              <w:rPr>
                <w:rFonts w:cs="Verdana"/>
                <w:noProof w:val="0"/>
                <w:lang w:val="cs-CZ"/>
              </w:rPr>
              <w:t>např. pokud jde o neintervenční retrospektivní studii</w:t>
            </w:r>
            <w:r w:rsidR="00433A77" w:rsidRPr="00331993">
              <w:rPr>
                <w:rFonts w:cs="Verdana"/>
                <w:noProof w:val="0"/>
                <w:lang w:val="cs-CZ"/>
              </w:rPr>
              <w:t>)</w:t>
            </w:r>
            <w:r w:rsidR="00D12544" w:rsidRPr="00331993">
              <w:rPr>
                <w:rFonts w:cs="Verdana"/>
                <w:noProof w:val="0"/>
                <w:lang w:val="cs-CZ"/>
              </w:rPr>
              <w:t>,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 </w:t>
            </w:r>
            <w:r w:rsidRPr="00331993">
              <w:rPr>
                <w:rFonts w:cs="Verdana"/>
                <w:noProof w:val="0"/>
                <w:lang w:val="cs-CZ"/>
              </w:rPr>
              <w:t>bude zveřejněna jako jednotlivý PH ve prospěch příjemce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 (</w:t>
            </w:r>
            <w:r w:rsidR="00E068E7" w:rsidRPr="00331993">
              <w:rPr>
                <w:rFonts w:cs="Verdana"/>
                <w:noProof w:val="0"/>
                <w:lang w:val="cs-CZ"/>
              </w:rPr>
              <w:t>tj. HCP nebo HCO</w:t>
            </w:r>
            <w:r w:rsidR="00433A77" w:rsidRPr="00331993">
              <w:rPr>
                <w:rFonts w:cs="Verdana"/>
                <w:noProof w:val="0"/>
                <w:lang w:val="cs-CZ"/>
              </w:rPr>
              <w:t>).</w:t>
            </w:r>
          </w:p>
          <w:p w14:paraId="0AA077E8" w14:textId="77777777" w:rsidR="0084688D" w:rsidRPr="00331993" w:rsidRDefault="0084688D" w:rsidP="0084688D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</w:p>
          <w:p w14:paraId="4C78D3B3" w14:textId="08B4C7CB" w:rsidR="0084688D" w:rsidRPr="00331993" w:rsidRDefault="0084688D" w:rsidP="00E068E7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 xml:space="preserve">V případě, kdy Novo Nordisk nezná identitu HCP/HCO, a/nebo pokud není HCP/HCO známo, že do určitého zadání je z důvodu využití prostředníka zapojen Novo Nordisk, např. v případech takzvaných </w:t>
            </w:r>
            <w:r w:rsidRPr="004D5C63">
              <w:rPr>
                <w:noProof w:val="0"/>
                <w:lang w:val="cs-CZ"/>
              </w:rPr>
              <w:t>“anonymních</w:t>
            </w:r>
            <w:bookmarkStart w:id="6" w:name="OLE_LINK3"/>
            <w:bookmarkStart w:id="7" w:name="OLE_LINK4"/>
            <w:r w:rsidRPr="004D5C63">
              <w:rPr>
                <w:noProof w:val="0"/>
                <w:lang w:val="cs-CZ"/>
              </w:rPr>
              <w:t>”</w:t>
            </w:r>
            <w:bookmarkEnd w:id="6"/>
            <w:bookmarkEnd w:id="7"/>
            <w:r w:rsidRPr="00331993">
              <w:rPr>
                <w:rFonts w:cs="Verdana"/>
                <w:noProof w:val="0"/>
                <w:lang w:val="cs-CZ"/>
              </w:rPr>
              <w:t xml:space="preserve"> nebo </w:t>
            </w:r>
            <w:r w:rsidRPr="004D5C63">
              <w:rPr>
                <w:noProof w:val="0"/>
                <w:lang w:val="cs-CZ"/>
              </w:rPr>
              <w:t xml:space="preserve">“dvojitě anonymních” </w:t>
            </w:r>
            <w:r w:rsidR="002F7E5B" w:rsidRPr="002F7E5B">
              <w:rPr>
                <w:noProof w:val="0"/>
                <w:lang w:val="cs-CZ"/>
              </w:rPr>
              <w:t>(ne)intervenčních studií; ne</w:t>
            </w:r>
            <w:r w:rsidR="002F7E5B">
              <w:rPr>
                <w:noProof w:val="0"/>
                <w:lang w:val="cs-CZ"/>
              </w:rPr>
              <w:t>d</w:t>
            </w:r>
            <w:r w:rsidR="002F7E5B" w:rsidRPr="002F7E5B">
              <w:rPr>
                <w:noProof w:val="0"/>
                <w:lang w:val="cs-CZ"/>
              </w:rPr>
              <w:t>o</w:t>
            </w:r>
            <w:r w:rsidR="002F7E5B">
              <w:rPr>
                <w:noProof w:val="0"/>
                <w:lang w:val="cs-CZ"/>
              </w:rPr>
              <w:t>ch</w:t>
            </w:r>
            <w:r w:rsidRPr="004D5C63">
              <w:rPr>
                <w:noProof w:val="0"/>
                <w:lang w:val="cs-CZ"/>
              </w:rPr>
              <w:t>ází k agregovanému či jinému zveřejnění.</w:t>
            </w:r>
          </w:p>
        </w:tc>
      </w:tr>
      <w:tr w:rsidR="00433A77" w:rsidRPr="004D5C63" w14:paraId="4C78D3D8" w14:textId="77777777" w:rsidTr="00AC4EA6">
        <w:trPr>
          <w:tblCellSpacing w:w="11" w:type="dxa"/>
        </w:trPr>
        <w:tc>
          <w:tcPr>
            <w:tcW w:w="3885" w:type="dxa"/>
          </w:tcPr>
          <w:p w14:paraId="4C78D3D3" w14:textId="2850D4D5" w:rsidR="00433A77" w:rsidRPr="00331993" w:rsidRDefault="00E068E7" w:rsidP="00E068E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Programy průzkumu trhu </w:t>
            </w:r>
            <w:r w:rsidR="004E3AAC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(MRP)</w:t>
            </w:r>
          </w:p>
        </w:tc>
        <w:tc>
          <w:tcPr>
            <w:tcW w:w="11640" w:type="dxa"/>
          </w:tcPr>
          <w:p w14:paraId="4C78D3D7" w14:textId="04594608" w:rsidR="00433A77" w:rsidRPr="00331993" w:rsidRDefault="00447405" w:rsidP="00447405">
            <w:pPr>
              <w:spacing w:line="240" w:lineRule="auto"/>
              <w:rPr>
                <w:rFonts w:cs="Verdana"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Žádné</w:t>
            </w:r>
            <w:r w:rsidR="00E068E7" w:rsidRPr="00331993">
              <w:rPr>
                <w:noProof w:val="0"/>
                <w:lang w:val="cs-CZ"/>
              </w:rPr>
              <w:t xml:space="preserve"> PH v souvislosti s MRP, kde jsou zúčastnění HCP „anonymní“ nebo „dvojitě anonymní“ pro účely metodiky MRP </w:t>
            </w:r>
            <w:r w:rsidRPr="00331993">
              <w:rPr>
                <w:noProof w:val="0"/>
                <w:lang w:val="cs-CZ"/>
              </w:rPr>
              <w:t>a společnost Novo Nordisk tedy nezná jejich totožnost, se nezveřejňují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„Anonymní“ znamená, že Novo </w:t>
            </w:r>
            <w:r w:rsidRPr="00331993">
              <w:rPr>
                <w:noProof w:val="0"/>
                <w:lang w:val="cs-CZ"/>
              </w:rPr>
              <w:lastRenderedPageBreak/>
              <w:t>Nordisk neví, který konkrétní HCP se MRP účastní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„Dvojitě anonymní“ pak znamená, že informace o druhé straně nemá ani HCP, ani společnost Novo Nordisk a průzkum je tak oboustranně anonymní</w:t>
            </w:r>
            <w:r w:rsidR="004E3AAC" w:rsidRPr="00331993">
              <w:rPr>
                <w:noProof w:val="0"/>
                <w:lang w:val="cs-CZ"/>
              </w:rPr>
              <w:t>.</w:t>
            </w:r>
          </w:p>
        </w:tc>
      </w:tr>
      <w:tr w:rsidR="004E3AAC" w:rsidRPr="004D5C63" w14:paraId="1F4A5BB3" w14:textId="77777777" w:rsidTr="00034864">
        <w:trPr>
          <w:tblCellSpacing w:w="11" w:type="dxa"/>
        </w:trPr>
        <w:tc>
          <w:tcPr>
            <w:tcW w:w="3885" w:type="dxa"/>
          </w:tcPr>
          <w:p w14:paraId="0A392B42" w14:textId="585BE217" w:rsidR="004E3AAC" w:rsidRPr="00331993" w:rsidRDefault="00693AF1" w:rsidP="0003486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Jídlo a nápoje</w:t>
            </w:r>
          </w:p>
        </w:tc>
        <w:tc>
          <w:tcPr>
            <w:tcW w:w="11640" w:type="dxa"/>
          </w:tcPr>
          <w:p w14:paraId="4E3D4344" w14:textId="6C9459B7" w:rsidR="004E3AAC" w:rsidRPr="00331993" w:rsidRDefault="00447405" w:rsidP="00693AF1">
            <w:pPr>
              <w:spacing w:line="240" w:lineRule="auto"/>
              <w:rPr>
                <w:rFonts w:cs="Verdana"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Jídlo a </w:t>
            </w:r>
            <w:r w:rsidR="00693AF1" w:rsidRPr="00331993">
              <w:rPr>
                <w:noProof w:val="0"/>
                <w:lang w:val="cs-CZ"/>
              </w:rPr>
              <w:t xml:space="preserve">nápoje nespadají </w:t>
            </w:r>
            <w:r w:rsidRPr="00331993">
              <w:rPr>
                <w:noProof w:val="0"/>
                <w:lang w:val="cs-CZ"/>
              </w:rPr>
              <w:t>do požadavků EFPIA na zveřejňování</w:t>
            </w:r>
            <w:r w:rsidR="00693AF1" w:rsidRPr="00331993">
              <w:rPr>
                <w:noProof w:val="0"/>
                <w:lang w:val="cs-CZ"/>
              </w:rPr>
              <w:t>, tato kategorie se nezveřejňuje</w:t>
            </w:r>
          </w:p>
        </w:tc>
      </w:tr>
      <w:tr w:rsidR="004E3AAC" w:rsidRPr="004D5C63" w14:paraId="0AF12020" w14:textId="77777777" w:rsidTr="00034864">
        <w:trPr>
          <w:tblCellSpacing w:w="11" w:type="dxa"/>
        </w:trPr>
        <w:tc>
          <w:tcPr>
            <w:tcW w:w="3885" w:type="dxa"/>
          </w:tcPr>
          <w:p w14:paraId="60599C48" w14:textId="1211EF7A" w:rsidR="004E3AAC" w:rsidRPr="00331993" w:rsidRDefault="00447405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Příjemce</w:t>
            </w:r>
          </w:p>
          <w:p w14:paraId="68CD60B4" w14:textId="77777777" w:rsidR="004E3AAC" w:rsidRPr="00331993" w:rsidRDefault="004E3AAC" w:rsidP="0003486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40" w:type="dxa"/>
          </w:tcPr>
          <w:p w14:paraId="2A03BE78" w14:textId="1B8028CD" w:rsidR="004E3AAC" w:rsidRPr="00331993" w:rsidRDefault="00556EC4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Každý HCP či HCO, jejichž hlavní praxe, hlavní pracovní adresa či</w:t>
            </w:r>
            <w:r w:rsidR="00961321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sídlo leží v členské zemi EFPIA</w:t>
            </w:r>
            <w:r w:rsidR="004E3AAC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. </w:t>
            </w:r>
          </w:p>
          <w:p w14:paraId="6CAEDCB4" w14:textId="77777777" w:rsidR="004E3AAC" w:rsidRPr="00331993" w:rsidRDefault="004E3AAC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0B55E0CD" w14:textId="726B92FD" w:rsidR="004E3AAC" w:rsidRPr="00331993" w:rsidRDefault="00556EC4" w:rsidP="0003486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Velkoobchodníci, distributoři či maloobchodní prodejci léčivých produktů nejsou Příjemci</w:t>
            </w:r>
            <w:r w:rsidR="004E3AAC" w:rsidRPr="00331993">
              <w:rPr>
                <w:noProof w:val="0"/>
                <w:lang w:val="cs-CZ"/>
              </w:rPr>
              <w:t>.</w:t>
            </w:r>
          </w:p>
          <w:p w14:paraId="789DD23D" w14:textId="77777777" w:rsidR="004E3AAC" w:rsidRPr="00331993" w:rsidRDefault="004E3AAC" w:rsidP="00034864">
            <w:pPr>
              <w:spacing w:line="240" w:lineRule="auto"/>
              <w:rPr>
                <w:noProof w:val="0"/>
                <w:lang w:val="cs-CZ"/>
              </w:rPr>
            </w:pPr>
          </w:p>
          <w:p w14:paraId="59977016" w14:textId="0A30D47E" w:rsidR="004E3AAC" w:rsidRPr="00331993" w:rsidRDefault="00556EC4" w:rsidP="0003486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Zveřejňování PH se řídí dle Příjemce a nikoli podle konečného beneficienta PH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To znamená, že společnost Novo Nordisk zveřejňuje PH ve prospěch HCP/HCO, s nimiž máme smlouvu a v jejichž prospěch Novo Nordisk přímo převádí příslušnou hodnotu.</w:t>
            </w:r>
            <w:r w:rsidR="004E3AAC" w:rsidRPr="00331993">
              <w:rPr>
                <w:noProof w:val="0"/>
                <w:lang w:val="cs-CZ"/>
              </w:rPr>
              <w:t xml:space="preserve"> </w:t>
            </w:r>
          </w:p>
          <w:p w14:paraId="6BE3FA04" w14:textId="77777777" w:rsidR="0084688D" w:rsidRPr="00331993" w:rsidRDefault="0084688D" w:rsidP="00034864">
            <w:pPr>
              <w:spacing w:line="240" w:lineRule="auto"/>
              <w:rPr>
                <w:noProof w:val="0"/>
                <w:lang w:val="cs-CZ"/>
              </w:rPr>
            </w:pPr>
          </w:p>
          <w:p w14:paraId="23FB4957" w14:textId="28FDBE4F" w:rsidR="0084688D" w:rsidRPr="00331993" w:rsidRDefault="0084688D" w:rsidP="00034864">
            <w:pPr>
              <w:spacing w:line="240" w:lineRule="auto"/>
              <w:rPr>
                <w:noProof w:val="0"/>
                <w:lang w:val="cs-CZ"/>
              </w:rPr>
            </w:pPr>
            <w:r w:rsidRPr="004D5C63">
              <w:rPr>
                <w:noProof w:val="0"/>
                <w:lang w:val="cs-CZ"/>
              </w:rPr>
              <w:t xml:space="preserve">“Registrační poplatky” (a související cestovné a výdaje na ubytování) budou zveřejněny jako PH ve prospěch delegátů HCP (pokud bylo hrazeno přes HCO nebo jakoukoli jinou </w:t>
            </w:r>
            <w:r w:rsidR="002F7E5B" w:rsidRPr="002F7E5B">
              <w:rPr>
                <w:noProof w:val="0"/>
                <w:lang w:val="cs-CZ"/>
              </w:rPr>
              <w:t>třetí</w:t>
            </w:r>
            <w:r w:rsidRPr="004D5C63">
              <w:rPr>
                <w:noProof w:val="0"/>
                <w:lang w:val="cs-CZ"/>
              </w:rPr>
              <w:t xml:space="preserve"> stranu), za předpokladu, že Novo Nordisk bude znát individuálního HCP beneficienta (delegát).</w:t>
            </w:r>
          </w:p>
          <w:p w14:paraId="21B3D4A2" w14:textId="77777777" w:rsidR="004E3AAC" w:rsidRPr="00331993" w:rsidRDefault="004E3AAC" w:rsidP="00034864">
            <w:pPr>
              <w:spacing w:line="240" w:lineRule="auto"/>
              <w:rPr>
                <w:rFonts w:cs="Verdana"/>
                <w:noProof w:val="0"/>
                <w:lang w:val="cs-CZ"/>
              </w:rPr>
            </w:pPr>
          </w:p>
        </w:tc>
      </w:tr>
      <w:tr w:rsidR="00433A77" w:rsidRPr="004D5C63" w14:paraId="4C78D3DC" w14:textId="77777777" w:rsidTr="00AC4EA6">
        <w:trPr>
          <w:tblCellSpacing w:w="11" w:type="dxa"/>
        </w:trPr>
        <w:tc>
          <w:tcPr>
            <w:tcW w:w="3885" w:type="dxa"/>
          </w:tcPr>
          <w:p w14:paraId="4C78D3D9" w14:textId="203E3C10" w:rsidR="00433A77" w:rsidRPr="00331993" w:rsidRDefault="00556EC4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Registrační poplatek</w:t>
            </w:r>
          </w:p>
        </w:tc>
        <w:tc>
          <w:tcPr>
            <w:tcW w:w="11640" w:type="dxa"/>
          </w:tcPr>
          <w:p w14:paraId="6ACA7718" w14:textId="69C909BC" w:rsidR="00433A77" w:rsidRPr="00331993" w:rsidRDefault="00F145D4" w:rsidP="00E81E79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Veškeré registrační a účastnické poplatky za účast delegáta na konferencích, sympóziích, kongresech a podobných externích akcích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860C8F" w:rsidRPr="00331993">
              <w:rPr>
                <w:noProof w:val="0"/>
                <w:lang w:val="cs-CZ"/>
              </w:rPr>
              <w:t>Tento druh PH se vždy zveřejňuje jako PH ve prospěch HCP/HCO a nikoli jako PH za výzkum a vývoj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003B51B3" w14:textId="77777777" w:rsidR="00433A77" w:rsidRPr="00331993" w:rsidRDefault="00433A77" w:rsidP="00E81E79">
            <w:pPr>
              <w:spacing w:line="240" w:lineRule="auto"/>
              <w:rPr>
                <w:noProof w:val="0"/>
                <w:lang w:val="cs-CZ"/>
              </w:rPr>
            </w:pPr>
          </w:p>
          <w:p w14:paraId="4C78D3DB" w14:textId="303704AE" w:rsidR="00433A77" w:rsidRPr="00331993" w:rsidRDefault="00860C8F" w:rsidP="000E3FC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Pro autory / přednášející / přispívající ve spojení s ID zkoušky/studie/projektu se registrační poplatek zveřejňuje jako výzkum a vývoj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 xml:space="preserve">viz informace o neintervenčních studiích </w:t>
            </w:r>
            <w:r w:rsidR="000E3FC1" w:rsidRPr="00331993">
              <w:rPr>
                <w:noProof w:val="0"/>
                <w:lang w:val="cs-CZ"/>
              </w:rPr>
              <w:t>v definici PH za výzkum a vývoj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</w:tc>
      </w:tr>
      <w:tr w:rsidR="00433A77" w:rsidRPr="00331993" w14:paraId="4C78D3E0" w14:textId="77777777" w:rsidTr="00AC4EA6">
        <w:trPr>
          <w:tblCellSpacing w:w="11" w:type="dxa"/>
        </w:trPr>
        <w:tc>
          <w:tcPr>
            <w:tcW w:w="3885" w:type="dxa"/>
          </w:tcPr>
          <w:p w14:paraId="4C78D3DD" w14:textId="495B094E" w:rsidR="00433A77" w:rsidRPr="00331993" w:rsidRDefault="000E3FC1" w:rsidP="000E3FC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Výdaje související s „Odměnami za služby a poradenství“</w:t>
            </w:r>
          </w:p>
        </w:tc>
        <w:tc>
          <w:tcPr>
            <w:tcW w:w="11640" w:type="dxa"/>
          </w:tcPr>
          <w:p w14:paraId="4C78D3DF" w14:textId="2A3C0FAC" w:rsidR="00433A77" w:rsidRPr="00331993" w:rsidRDefault="000E3FC1" w:rsidP="00693AF1">
            <w:pPr>
              <w:pStyle w:val="Default"/>
              <w:rPr>
                <w:lang w:val="cs-CZ"/>
              </w:rPr>
            </w:pP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 xml:space="preserve">Veškeré PH související s „Odměnami za služby a poradenství“, např. 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ubytování</w:t>
            </w: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 xml:space="preserve">, 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náklady na dopravu</w:t>
            </w: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, atd. Nepatří se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m jídlo a nápoje</w:t>
            </w:r>
            <w:r w:rsidR="00433A77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433A77" w:rsidRPr="004D5C63" w14:paraId="4C78D3E5" w14:textId="77777777" w:rsidTr="00AC4EA6">
        <w:trPr>
          <w:tblCellSpacing w:w="11" w:type="dxa"/>
        </w:trPr>
        <w:tc>
          <w:tcPr>
            <w:tcW w:w="3885" w:type="dxa"/>
          </w:tcPr>
          <w:p w14:paraId="4C78D3E1" w14:textId="10D4CEA4" w:rsidR="00433A77" w:rsidRPr="00331993" w:rsidRDefault="0080095B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Report oprav údajů</w:t>
            </w:r>
          </w:p>
        </w:tc>
        <w:tc>
          <w:tcPr>
            <w:tcW w:w="11640" w:type="dxa"/>
          </w:tcPr>
          <w:p w14:paraId="4C78D3E4" w14:textId="7BD4C4F7" w:rsidR="00433A77" w:rsidRPr="00331993" w:rsidRDefault="0080095B" w:rsidP="0080095B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Report oprav údajů</w:t>
            </w:r>
            <w:r w:rsidR="000E3FC1" w:rsidRPr="00331993">
              <w:rPr>
                <w:noProof w:val="0"/>
                <w:lang w:val="cs-CZ"/>
              </w:rPr>
              <w:t xml:space="preserve"> o PH bude provádět společnost Novo Nordisk v individuálních případech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3ED" w14:textId="77777777" w:rsidTr="00AC4EA6">
        <w:trPr>
          <w:tblCellSpacing w:w="11" w:type="dxa"/>
        </w:trPr>
        <w:tc>
          <w:tcPr>
            <w:tcW w:w="3885" w:type="dxa"/>
          </w:tcPr>
          <w:p w14:paraId="4C78D3E6" w14:textId="0833981A" w:rsidR="00433A77" w:rsidRPr="00331993" w:rsidRDefault="000E3FC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Oznamovací období</w:t>
            </w:r>
          </w:p>
        </w:tc>
        <w:tc>
          <w:tcPr>
            <w:tcW w:w="11640" w:type="dxa"/>
          </w:tcPr>
          <w:p w14:paraId="36DC9A76" w14:textId="33D12326" w:rsidR="00433A77" w:rsidRPr="00331993" w:rsidRDefault="00005F03" w:rsidP="00544A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Zveřejnění probíhá jednou ročně a každé oznamovací období pokrývá celý kalendářní rok</w:t>
            </w:r>
            <w:r w:rsidR="00433A77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„Oznamovací období“</w:t>
            </w:r>
            <w:r w:rsidR="00433A77" w:rsidRPr="00331993">
              <w:rPr>
                <w:noProof w:val="0"/>
                <w:lang w:val="cs-CZ" w:eastAsia="en-GB"/>
              </w:rPr>
              <w:t xml:space="preserve">). </w:t>
            </w:r>
            <w:r w:rsidRPr="00331993">
              <w:rPr>
                <w:noProof w:val="0"/>
                <w:lang w:val="cs-CZ" w:eastAsia="en-GB"/>
              </w:rPr>
              <w:t xml:space="preserve">Oznamovacím obdobím je kalendářní rok </w:t>
            </w:r>
            <w:r w:rsidR="0084688D" w:rsidRPr="00331993">
              <w:rPr>
                <w:noProof w:val="0"/>
                <w:lang w:val="cs-CZ" w:eastAsia="en-GB"/>
              </w:rPr>
              <w:t xml:space="preserve">2016 </w:t>
            </w:r>
            <w:r w:rsidRPr="00331993">
              <w:rPr>
                <w:noProof w:val="0"/>
                <w:lang w:val="cs-CZ" w:eastAsia="en-GB"/>
              </w:rPr>
              <w:t xml:space="preserve">a zveřejnění proběhne nejpozději 30. června </w:t>
            </w:r>
            <w:r w:rsidR="0084688D" w:rsidRPr="00331993">
              <w:rPr>
                <w:noProof w:val="0"/>
                <w:lang w:val="cs-CZ" w:eastAsia="en-GB"/>
              </w:rPr>
              <w:t>2017</w:t>
            </w:r>
            <w:r w:rsidR="000517D9" w:rsidRPr="00331993">
              <w:rPr>
                <w:noProof w:val="0"/>
                <w:lang w:val="cs-CZ" w:eastAsia="en-GB"/>
              </w:rPr>
              <w:t>.</w:t>
            </w:r>
          </w:p>
          <w:p w14:paraId="4C78D3EB" w14:textId="61AA4733" w:rsidR="00433A77" w:rsidRPr="00331993" w:rsidRDefault="00005F03" w:rsidP="00BD0ED7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Sledování PH se řídí dnem platby a nikoli dnem akce, např.</w:t>
            </w:r>
            <w:r w:rsidR="00433A77" w:rsidRPr="00331993">
              <w:rPr>
                <w:noProof w:val="0"/>
                <w:lang w:val="cs-CZ" w:eastAsia="en-GB"/>
              </w:rPr>
              <w:t xml:space="preserve">: </w:t>
            </w:r>
            <w:r w:rsidRPr="00331993">
              <w:rPr>
                <w:noProof w:val="0"/>
                <w:lang w:val="cs-CZ" w:eastAsia="en-GB"/>
              </w:rPr>
              <w:t>akce se uskuteční v listopadu 201</w:t>
            </w:r>
            <w:r w:rsidR="00BD0ED7">
              <w:rPr>
                <w:noProof w:val="0"/>
                <w:lang w:val="cs-CZ" w:eastAsia="en-GB"/>
              </w:rPr>
              <w:t>5</w:t>
            </w:r>
            <w:r w:rsidRPr="00331993">
              <w:rPr>
                <w:noProof w:val="0"/>
                <w:lang w:val="cs-CZ" w:eastAsia="en-GB"/>
              </w:rPr>
              <w:t xml:space="preserve"> a PH je realizován v únoru </w:t>
            </w:r>
            <w:r w:rsidR="0084688D" w:rsidRPr="00331993">
              <w:rPr>
                <w:noProof w:val="0"/>
                <w:lang w:val="cs-CZ" w:eastAsia="en-GB"/>
              </w:rPr>
              <w:t>2016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Tento PH bude sledován za rok </w:t>
            </w:r>
            <w:r w:rsidR="0084688D" w:rsidRPr="00331993">
              <w:rPr>
                <w:noProof w:val="0"/>
                <w:lang w:val="cs-CZ" w:eastAsia="en-GB"/>
              </w:rPr>
              <w:t xml:space="preserve">2016 </w:t>
            </w:r>
            <w:r w:rsidRPr="00331993">
              <w:rPr>
                <w:noProof w:val="0"/>
                <w:lang w:val="cs-CZ" w:eastAsia="en-GB"/>
              </w:rPr>
              <w:t xml:space="preserve">a zveřejněn v roce </w:t>
            </w:r>
            <w:r w:rsidR="0084688D" w:rsidRPr="00331993">
              <w:rPr>
                <w:noProof w:val="0"/>
                <w:lang w:val="cs-CZ" w:eastAsia="en-GB"/>
              </w:rPr>
              <w:t>2017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</w:p>
          <w:p w14:paraId="4C78D3EC" w14:textId="4E25A92B" w:rsidR="00433A77" w:rsidRPr="00331993" w:rsidRDefault="00005F03" w:rsidP="00005F03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PH realizované na základě víceletých smluv se rovněž řídí datem uskutečnění každé jednotlivé platby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</w:tc>
      </w:tr>
      <w:tr w:rsidR="00433A77" w:rsidRPr="004D5C63" w14:paraId="4C78D414" w14:textId="77777777" w:rsidTr="00AC4EA6">
        <w:trPr>
          <w:tblCellSpacing w:w="11" w:type="dxa"/>
        </w:trPr>
        <w:tc>
          <w:tcPr>
            <w:tcW w:w="3885" w:type="dxa"/>
          </w:tcPr>
          <w:p w14:paraId="4C78D3EE" w14:textId="457BAF1A" w:rsidR="00433A77" w:rsidRPr="00331993" w:rsidRDefault="00117847" w:rsidP="0011784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Převody hodnoty za výzkum a vývoj</w:t>
            </w:r>
            <w:r w:rsidR="00550AED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(</w:t>
            </w:r>
            <w:r w:rsidR="006B06D0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PH R&amp;D</w:t>
            </w:r>
            <w:r w:rsidR="00433A77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29F6572F" w14:textId="30BFB4A9" w:rsidR="00433A77" w:rsidRPr="00331993" w:rsidRDefault="006B06D0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Veškeré PH ve prospěch HCP či HCO týkající se níže uvedeného budou zveřejněny jako PH </w:t>
            </w:r>
            <w:r w:rsidR="00433A77" w:rsidRPr="00331993">
              <w:rPr>
                <w:noProof w:val="0"/>
                <w:lang w:val="cs-CZ"/>
              </w:rPr>
              <w:t>R&amp;D</w:t>
            </w:r>
            <w:r w:rsidR="00707BE3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agregovaně</w:t>
            </w:r>
            <w:r w:rsidR="00707BE3" w:rsidRPr="00331993">
              <w:rPr>
                <w:noProof w:val="0"/>
                <w:lang w:val="cs-CZ"/>
              </w:rPr>
              <w:t>)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7E1E996F" w14:textId="77777777" w:rsidR="00433A77" w:rsidRPr="00331993" w:rsidRDefault="00433A77" w:rsidP="006A1C0A">
            <w:pPr>
              <w:rPr>
                <w:noProof w:val="0"/>
                <w:lang w:val="cs-CZ"/>
              </w:rPr>
            </w:pPr>
          </w:p>
          <w:p w14:paraId="3ECE2744" w14:textId="6CEFFCBB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lastRenderedPageBreak/>
              <w:t xml:space="preserve">Neklinické výzkumné činnosti </w:t>
            </w:r>
            <w:r w:rsidR="00433A77" w:rsidRPr="00331993">
              <w:rPr>
                <w:noProof w:val="0"/>
                <w:lang w:val="cs-CZ"/>
              </w:rPr>
              <w:t>(</w:t>
            </w:r>
            <w:r w:rsidRPr="00331993">
              <w:rPr>
                <w:noProof w:val="0"/>
                <w:lang w:val="cs-CZ"/>
              </w:rPr>
              <w:t>vč. služeb/poradenství, grantu/daru a/nebo spolupráce na výzkumu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  <w:r w:rsidRPr="00331993">
              <w:rPr>
                <w:noProof w:val="0"/>
                <w:lang w:val="cs-CZ"/>
              </w:rPr>
              <w:t>bez ohledu na to, zda jsou spojeny s ID projektu či studie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7B711D18" w14:textId="27D1DAA2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Služby/poradenství nebo grant/dar týkající se klinického vývoje a spojený</w:t>
            </w:r>
            <w:r w:rsidR="00CD4F03" w:rsidRPr="00331993">
              <w:rPr>
                <w:noProof w:val="0"/>
                <w:lang w:val="cs-CZ"/>
              </w:rPr>
              <w:t>*</w:t>
            </w:r>
            <w:r w:rsidRPr="00331993">
              <w:rPr>
                <w:noProof w:val="0"/>
                <w:lang w:val="cs-CZ"/>
              </w:rPr>
              <w:t xml:space="preserve"> s ID projektu či zkoušky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6CE9ADF3" w14:textId="37AC7551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Služby/poradenství nebo grant/dar týkající se potenciální neintervenční studie a </w:t>
            </w:r>
            <w:r w:rsidR="00CD4F03" w:rsidRPr="00331993">
              <w:rPr>
                <w:noProof w:val="0"/>
                <w:lang w:val="cs-CZ"/>
              </w:rPr>
              <w:t>spojený* s ID projektu či studie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="00CD4F03" w:rsidRPr="00331993">
              <w:rPr>
                <w:noProof w:val="0"/>
                <w:lang w:val="cs-CZ"/>
              </w:rPr>
              <w:t>kromě epidemiologických studiích využívajících externí databáze a registry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  <w:p w14:paraId="5BC34773" w14:textId="29039F66" w:rsidR="00433A77" w:rsidRPr="00331993" w:rsidRDefault="00433A77" w:rsidP="006A1C0A">
            <w:pPr>
              <w:pStyle w:val="ListParagraph"/>
              <w:rPr>
                <w:noProof w:val="0"/>
                <w:lang w:val="cs-CZ"/>
              </w:rPr>
            </w:pPr>
          </w:p>
          <w:p w14:paraId="6D98F080" w14:textId="65DD4205" w:rsidR="00433A77" w:rsidRPr="00331993" w:rsidRDefault="00CD4F03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 R&amp;D jsou vyloučeny tyto PH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1F4F43A8" w14:textId="65AC36EF" w:rsidR="00433A77" w:rsidRPr="00331993" w:rsidRDefault="00433A77" w:rsidP="006A1C0A">
            <w:pPr>
              <w:pStyle w:val="ListParagraph"/>
              <w:rPr>
                <w:noProof w:val="0"/>
                <w:lang w:val="cs-CZ"/>
              </w:rPr>
            </w:pPr>
          </w:p>
          <w:p w14:paraId="53CAD722" w14:textId="0ACE7133" w:rsidR="00433A77" w:rsidRPr="00331993" w:rsidRDefault="00CD4F03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epidemiologických studií využívajících externí databáze a registry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0B863FF3" w14:textId="2D2C9035" w:rsidR="00433A77" w:rsidRPr="00331993" w:rsidRDefault="00CD4F03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retrospektivních neintervenčních studií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38500EFE" w14:textId="39A87797" w:rsidR="00433A77" w:rsidRPr="00331993" w:rsidRDefault="00123012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="00CD4F03" w:rsidRPr="00331993">
              <w:rPr>
                <w:noProof w:val="0"/>
                <w:lang w:val="cs-CZ"/>
              </w:rPr>
              <w:t xml:space="preserve">týkající se příspěvku </w:t>
            </w:r>
            <w:r w:rsidR="00CF6038" w:rsidRPr="00331993">
              <w:rPr>
                <w:noProof w:val="0"/>
                <w:lang w:val="cs-CZ"/>
              </w:rPr>
              <w:t xml:space="preserve">konkrétní(mu) </w:t>
            </w:r>
            <w:r w:rsidR="00433A77" w:rsidRPr="00331993">
              <w:rPr>
                <w:noProof w:val="0"/>
                <w:lang w:val="cs-CZ"/>
              </w:rPr>
              <w:t xml:space="preserve">HCO/HCP </w:t>
            </w:r>
            <w:r w:rsidR="00CF6038" w:rsidRPr="00331993">
              <w:rPr>
                <w:noProof w:val="0"/>
                <w:lang w:val="cs-CZ"/>
              </w:rPr>
              <w:t>na pokrytí nákladů akce</w:t>
            </w:r>
            <w:r w:rsidR="00433A77" w:rsidRPr="00331993">
              <w:rPr>
                <w:noProof w:val="0"/>
                <w:lang w:val="cs-CZ"/>
              </w:rPr>
              <w:t>** (</w:t>
            </w:r>
            <w:r w:rsidR="00CF6038" w:rsidRPr="00331993">
              <w:rPr>
                <w:noProof w:val="0"/>
                <w:lang w:val="cs-CZ"/>
              </w:rPr>
              <w:t>smlouva o sponzoringu akce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="00CF6038" w:rsidRPr="00331993">
              <w:rPr>
                <w:noProof w:val="0"/>
                <w:lang w:val="cs-CZ"/>
              </w:rPr>
              <w:t>registrační poplatky na konferenci/kongresu/sympoziu či náklady na cestu a ubytování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  <w:p w14:paraId="725BFC34" w14:textId="1B0971A8" w:rsidR="00433A77" w:rsidRPr="00331993" w:rsidRDefault="00961321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123012" w:rsidRPr="00331993">
              <w:rPr>
                <w:noProof w:val="0"/>
                <w:lang w:val="cs-CZ"/>
              </w:rPr>
              <w:t xml:space="preserve"> týkající se činností nespadajících do definice </w:t>
            </w:r>
            <w:r w:rsidR="00433A77" w:rsidRPr="00331993">
              <w:rPr>
                <w:noProof w:val="0"/>
                <w:lang w:val="cs-CZ"/>
              </w:rPr>
              <w:t xml:space="preserve">R&amp;D </w:t>
            </w:r>
            <w:r w:rsidR="00123012" w:rsidRPr="00331993">
              <w:rPr>
                <w:noProof w:val="0"/>
                <w:lang w:val="cs-CZ"/>
              </w:rPr>
              <w:t>výše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DE754EB" w14:textId="2E64A21E" w:rsidR="00433A77" w:rsidRPr="00331993" w:rsidRDefault="00433A77" w:rsidP="006A1C0A">
            <w:pPr>
              <w:pStyle w:val="ListParagraph"/>
              <w:ind w:firstLine="75"/>
              <w:rPr>
                <w:noProof w:val="0"/>
                <w:lang w:val="cs-CZ"/>
              </w:rPr>
            </w:pPr>
          </w:p>
          <w:p w14:paraId="3EB1A94B" w14:textId="1ED8DCD1" w:rsidR="00433A77" w:rsidRPr="00331993" w:rsidRDefault="00CF6038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Tyto čtyři typy PH budou zveřejňovány v příslušné kategorii HCP/HCO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0B867A1" w14:textId="77777777" w:rsidR="00433A77" w:rsidRPr="00331993" w:rsidRDefault="00433A77" w:rsidP="006A1C0A">
            <w:pPr>
              <w:rPr>
                <w:noProof w:val="0"/>
                <w:color w:val="000000"/>
                <w:lang w:val="cs-CZ"/>
              </w:rPr>
            </w:pPr>
          </w:p>
          <w:p w14:paraId="7D6C6CF7" w14:textId="35DCBC62" w:rsidR="00433A77" w:rsidRPr="00331993" w:rsidRDefault="00433A77" w:rsidP="006A1C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*</w:t>
            </w:r>
            <w:r w:rsidR="00CF6038" w:rsidRPr="00331993">
              <w:rPr>
                <w:noProof w:val="0"/>
                <w:color w:val="000000"/>
                <w:lang w:val="cs-CZ"/>
              </w:rPr>
              <w:t xml:space="preserve">Spojení s konkrétním ID projektu/studie/zkoušky musí být uvedeno v písemné smlouvě mezi </w:t>
            </w:r>
            <w:r w:rsidRPr="00331993">
              <w:rPr>
                <w:noProof w:val="0"/>
                <w:color w:val="000000"/>
                <w:lang w:val="cs-CZ"/>
              </w:rPr>
              <w:t xml:space="preserve">Novo Nordisk a </w:t>
            </w:r>
            <w:r w:rsidR="00CF6038" w:rsidRPr="00331993">
              <w:rPr>
                <w:noProof w:val="0"/>
                <w:color w:val="000000"/>
                <w:lang w:val="cs-CZ" w:eastAsia="en-GB"/>
              </w:rPr>
              <w:t>HCP</w:t>
            </w:r>
            <w:r w:rsidRPr="00331993">
              <w:rPr>
                <w:noProof w:val="0"/>
                <w:color w:val="000000"/>
                <w:lang w:val="cs-CZ" w:eastAsia="en-GB"/>
              </w:rPr>
              <w:t>/HCO</w:t>
            </w:r>
            <w:r w:rsidR="00CF6038" w:rsidRPr="00331993">
              <w:rPr>
                <w:noProof w:val="0"/>
                <w:color w:val="000000"/>
                <w:lang w:val="cs-CZ" w:eastAsia="en-GB"/>
              </w:rPr>
              <w:t xml:space="preserve"> </w:t>
            </w:r>
            <w:r w:rsidR="00123012" w:rsidRPr="00331993">
              <w:rPr>
                <w:noProof w:val="0"/>
                <w:color w:val="000000"/>
                <w:lang w:val="cs-CZ" w:eastAsia="en-GB"/>
              </w:rPr>
              <w:t>poskytujícími služby/poradenství nebo přijímajícími grant/dar</w:t>
            </w:r>
            <w:r w:rsidRPr="00331993">
              <w:rPr>
                <w:noProof w:val="0"/>
                <w:color w:val="000000"/>
                <w:lang w:val="cs-CZ"/>
              </w:rPr>
              <w:t>.</w:t>
            </w:r>
          </w:p>
          <w:p w14:paraId="4C78D413" w14:textId="26838573" w:rsidR="00433A77" w:rsidRPr="00331993" w:rsidRDefault="00433A77" w:rsidP="00266153">
            <w:pPr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**</w:t>
            </w:r>
            <w:r w:rsidR="00266153" w:rsidRPr="00331993">
              <w:rPr>
                <w:noProof w:val="0"/>
                <w:color w:val="000000"/>
                <w:lang w:val="cs-CZ"/>
              </w:rPr>
              <w:t xml:space="preserve">Veškeré externě pořádané akce nebo akce </w:t>
            </w:r>
            <w:r w:rsidRPr="00331993">
              <w:rPr>
                <w:noProof w:val="0"/>
                <w:color w:val="000000"/>
                <w:lang w:val="cs-CZ"/>
              </w:rPr>
              <w:t>Novo Nordisk</w:t>
            </w:r>
            <w:r w:rsidR="00266153" w:rsidRPr="00331993">
              <w:rPr>
                <w:noProof w:val="0"/>
                <w:color w:val="000000"/>
                <w:lang w:val="cs-CZ"/>
              </w:rPr>
              <w:t>, jichž se HCP</w:t>
            </w:r>
            <w:r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266153" w:rsidRPr="00331993">
              <w:rPr>
                <w:noProof w:val="0"/>
                <w:color w:val="000000"/>
                <w:lang w:val="cs-CZ"/>
              </w:rPr>
              <w:t>účastní v roli pasivního delegáta</w:t>
            </w:r>
            <w:r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266153" w:rsidRPr="00331993">
              <w:rPr>
                <w:noProof w:val="0"/>
                <w:color w:val="000000"/>
                <w:lang w:val="cs-CZ"/>
              </w:rPr>
              <w:t>„Pasivní“ znamená, že HCP společnosti Novo Nordisk neposkytuje na akci ani v přímé souvislosti s ní žádné služby</w:t>
            </w:r>
            <w:r w:rsidRPr="00331993">
              <w:rPr>
                <w:noProof w:val="0"/>
                <w:color w:val="000000"/>
                <w:lang w:val="cs-CZ"/>
              </w:rPr>
              <w:t>.</w:t>
            </w:r>
          </w:p>
        </w:tc>
      </w:tr>
      <w:tr w:rsidR="00433A77" w:rsidRPr="004D5C63" w14:paraId="4C78D428" w14:textId="77777777" w:rsidTr="00AC4EA6">
        <w:trPr>
          <w:tblCellSpacing w:w="11" w:type="dxa"/>
        </w:trPr>
        <w:tc>
          <w:tcPr>
            <w:tcW w:w="3885" w:type="dxa"/>
          </w:tcPr>
          <w:p w14:paraId="4C78D419" w14:textId="1DA66E08" w:rsidR="00433A77" w:rsidRPr="00331993" w:rsidRDefault="000B3398" w:rsidP="000B3398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Dohody o sponzoringu</w:t>
            </w:r>
          </w:p>
        </w:tc>
        <w:tc>
          <w:tcPr>
            <w:tcW w:w="11640" w:type="dxa"/>
          </w:tcPr>
          <w:p w14:paraId="0201BF0A" w14:textId="2FF2FDEE" w:rsidR="00433A77" w:rsidRPr="00331993" w:rsidRDefault="000B3398" w:rsidP="00544A11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Východiskem je, že sponzoring se realizuje s očekáváním návratu investice prostřednictvím marketingových příležitostí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např. v podobě umístění loga na materiálech ke kurzu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na složkách, webových stránkách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bannerech a oblečení</w:t>
            </w:r>
            <w:r w:rsidR="00B112EB" w:rsidRPr="00331993">
              <w:rPr>
                <w:noProof w:val="0"/>
                <w:color w:val="000000"/>
                <w:lang w:val="cs-CZ"/>
              </w:rPr>
              <w:t xml:space="preserve"> v případě, že je sponzoring poskytován společnosti/organizaci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B112EB" w:rsidRPr="00331993">
              <w:rPr>
                <w:noProof w:val="0"/>
                <w:color w:val="000000"/>
                <w:lang w:val="cs-CZ"/>
              </w:rPr>
              <w:t>Dary a granty se nabízejí bez tohoto očekávání</w:t>
            </w:r>
            <w:r w:rsidR="00707BE3" w:rsidRPr="00331993">
              <w:rPr>
                <w:noProof w:val="0"/>
                <w:color w:val="000000"/>
                <w:lang w:val="cs-CZ"/>
              </w:rPr>
              <w:t xml:space="preserve">. </w:t>
            </w:r>
          </w:p>
          <w:p w14:paraId="6EB61E60" w14:textId="77777777" w:rsidR="00433A77" w:rsidRPr="00331993" w:rsidRDefault="00433A77" w:rsidP="00DA7B85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</w:p>
          <w:p w14:paraId="7B8D16F1" w14:textId="78723622" w:rsidR="00433A77" w:rsidRPr="00331993" w:rsidRDefault="00B112EB" w:rsidP="00DA7B85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Sponzoring</w:t>
            </w:r>
            <w:r w:rsidR="00261ADB" w:rsidRPr="00331993">
              <w:rPr>
                <w:noProof w:val="0"/>
                <w:color w:val="000000"/>
                <w:lang w:val="cs-CZ"/>
              </w:rPr>
              <w:t xml:space="preserve"> lze</w:t>
            </w:r>
            <w:r w:rsidRPr="00331993">
              <w:rPr>
                <w:noProof w:val="0"/>
                <w:color w:val="000000"/>
                <w:lang w:val="cs-CZ"/>
              </w:rPr>
              <w:t xml:space="preserve"> poskytovat pouze HCO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</w:p>
          <w:p w14:paraId="180A98A9" w14:textId="77777777" w:rsidR="00433A77" w:rsidRPr="00331993" w:rsidRDefault="00433A77" w:rsidP="00544A11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</w:p>
          <w:p w14:paraId="68E8AAE5" w14:textId="32029E2B" w:rsidR="00433A77" w:rsidRPr="00331993" w:rsidRDefault="00B112EB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Úhrada nákladů jednotlivých HCP v souvislosti s účastí na akci nebo podobné činnosti se nepovažuje za sponzoring a vede se jako „Příspěvek na úhradu nákladů na akce“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78573FD4" w14:textId="77777777" w:rsidR="00433A77" w:rsidRPr="00331993" w:rsidRDefault="00433A77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68F1160A" w14:textId="2B678402" w:rsidR="00433A77" w:rsidRPr="00331993" w:rsidRDefault="00B112EB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Dohody o sponzoringu jsou formálně sjednány ve smlouvách popisujících účel sponzoringu a příslušný PH</w:t>
            </w:r>
            <w:r w:rsidR="00261ADB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zveřejňujeme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, např.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: </w:t>
            </w:r>
          </w:p>
          <w:p w14:paraId="03E76410" w14:textId="715D747D" w:rsidR="00433A77" w:rsidRPr="00331993" w:rsidRDefault="00B112EB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Pronájem stánků v zemi, kde má HCO své hlavní sídlo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i v případě, že je pořádáním akce příslušnou HCO 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lastRenderedPageBreak/>
              <w:t>pověřena třetí strana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5EF678E7" w14:textId="6141C705" w:rsidR="00433A77" w:rsidRPr="00331993" w:rsidRDefault="00B112EB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Reklamní prostor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v tištěném, elektronickém či jiném formátu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30890D83" w14:textId="7687658B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Satelitní sympozia na kongresu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14D81B08" w14:textId="5AED3B24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Sponzoring mluvčích/lektorů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4191BD79" w14:textId="1F77F764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Pokud jsou součástí většího balíčku, pak i </w:t>
            </w:r>
            <w:r w:rsidR="0080095B" w:rsidRPr="00331993">
              <w:rPr>
                <w:rFonts w:ascii="Verdana" w:hAnsi="Verdana"/>
                <w:sz w:val="20"/>
                <w:szCs w:val="20"/>
                <w:lang w:val="cs-CZ"/>
              </w:rPr>
              <w:t>nápoje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či jídlo poskytované pořadateli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zahrnuto v „Dohodě o sponzoringu“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5093B56E" w14:textId="77777777" w:rsidR="00433A77" w:rsidRPr="00331993" w:rsidRDefault="007F3403" w:rsidP="007F340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Kurzy poskytované HCO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pokud členská společnost nevybírá jednotlivé zúčastněné HCP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4C78D427" w14:textId="304651CE" w:rsidR="00261ADB" w:rsidRPr="00331993" w:rsidRDefault="00261ADB" w:rsidP="00261ADB">
            <w:pPr>
              <w:pStyle w:val="Default"/>
              <w:ind w:left="72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433A77" w:rsidRPr="004D5C63" w14:paraId="4C78D436" w14:textId="77777777" w:rsidTr="00AC4EA6">
        <w:trPr>
          <w:tblCellSpacing w:w="11" w:type="dxa"/>
        </w:trPr>
        <w:tc>
          <w:tcPr>
            <w:tcW w:w="3885" w:type="dxa"/>
          </w:tcPr>
          <w:p w14:paraId="4C78D42D" w14:textId="361D06CD" w:rsidR="00433A77" w:rsidRPr="00331993" w:rsidRDefault="002B2F66" w:rsidP="002B2F66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Převod hodnoty (PH)</w:t>
            </w:r>
          </w:p>
        </w:tc>
        <w:tc>
          <w:tcPr>
            <w:tcW w:w="11640" w:type="dxa"/>
          </w:tcPr>
          <w:p w14:paraId="69B4361B" w14:textId="5301B827" w:rsidR="00433A77" w:rsidRPr="00331993" w:rsidRDefault="002B2F66" w:rsidP="00DA7B85">
            <w:pPr>
              <w:spacing w:line="240" w:lineRule="auto"/>
              <w:rPr>
                <w:bCs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Zveřejňování PH se řídí příjemcem a nikoli konečným beneficientem PH</w:t>
            </w:r>
            <w:r w:rsidR="00433A77" w:rsidRPr="00331993">
              <w:rPr>
                <w:bCs/>
                <w:noProof w:val="0"/>
                <w:lang w:val="cs-CZ"/>
              </w:rPr>
              <w:t>.</w:t>
            </w:r>
          </w:p>
          <w:p w14:paraId="418C867F" w14:textId="77777777" w:rsidR="00433A77" w:rsidRPr="00331993" w:rsidRDefault="00433A77" w:rsidP="00DA7B85">
            <w:pPr>
              <w:spacing w:line="240" w:lineRule="auto"/>
              <w:rPr>
                <w:bCs/>
                <w:noProof w:val="0"/>
                <w:lang w:val="cs-CZ"/>
              </w:rPr>
            </w:pPr>
          </w:p>
          <w:p w14:paraId="00A38B3F" w14:textId="77777777" w:rsidR="00433A77" w:rsidRPr="00331993" w:rsidRDefault="00433A77" w:rsidP="00DA7B85">
            <w:pPr>
              <w:spacing w:line="240" w:lineRule="auto"/>
              <w:rPr>
                <w:noProof w:val="0"/>
                <w:lang w:val="cs-CZ"/>
              </w:rPr>
            </w:pPr>
          </w:p>
          <w:p w14:paraId="55E29194" w14:textId="2D7F2997" w:rsidR="00433A77" w:rsidRPr="00331993" w:rsidRDefault="002B2F66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Veškeré PH ve prospěch </w:t>
            </w:r>
            <w:r w:rsidR="0084688D" w:rsidRPr="00331993">
              <w:rPr>
                <w:noProof w:val="0"/>
                <w:lang w:val="cs-CZ"/>
              </w:rPr>
              <w:t xml:space="preserve">příjemců </w:t>
            </w:r>
            <w:r w:rsidRPr="00331993">
              <w:rPr>
                <w:noProof w:val="0"/>
                <w:lang w:val="cs-CZ"/>
              </w:rPr>
              <w:t>HCP a HCO budou uváděny v hrubých částkách</w:t>
            </w:r>
            <w:r w:rsidR="0084688D" w:rsidRPr="00331993">
              <w:rPr>
                <w:noProof w:val="0"/>
                <w:lang w:val="cs-CZ"/>
              </w:rPr>
              <w:t xml:space="preserve"> bez DPH</w:t>
            </w:r>
            <w:r w:rsidRPr="00331993">
              <w:rPr>
                <w:noProof w:val="0"/>
                <w:lang w:val="cs-CZ"/>
              </w:rPr>
              <w:t xml:space="preserve"> a vykazovány ve finančních systémech společnosti Novo Nordisk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To znamená, že</w:t>
            </w:r>
            <w:r w:rsidR="0084688D" w:rsidRPr="00331993">
              <w:rPr>
                <w:noProof w:val="0"/>
                <w:lang w:val="cs-CZ"/>
              </w:rPr>
              <w:t xml:space="preserve"> veškeré daně nesouvisející s DPH, výdaje na sociální pojištění atd. budou zahrnuty do</w:t>
            </w:r>
            <w:r w:rsidRPr="00331993">
              <w:rPr>
                <w:noProof w:val="0"/>
                <w:lang w:val="cs-CZ"/>
              </w:rPr>
              <w:t xml:space="preserve"> zveřejňované částky</w:t>
            </w:r>
            <w:r w:rsidR="0084688D" w:rsidRPr="00331993">
              <w:rPr>
                <w:noProof w:val="0"/>
                <w:lang w:val="cs-CZ"/>
              </w:rPr>
              <w:t>, přičemž DPH bude tam, kde to je možné, vyloučena.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0E1D415F" w14:textId="77777777" w:rsidR="00433A77" w:rsidRPr="00331993" w:rsidRDefault="00433A77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0F722A84" w14:textId="285FE1C0" w:rsidR="00433A77" w:rsidRPr="00331993" w:rsidRDefault="003A2414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akcí pořádaných společností Novo Nordisk budou zveřejňovány pouze v případě, že souvisejí s</w:t>
            </w:r>
            <w:r w:rsidR="0080095B" w:rsidRPr="00331993">
              <w:rPr>
                <w:noProof w:val="0"/>
                <w:lang w:val="cs-CZ"/>
              </w:rPr>
              <w:t> </w:t>
            </w:r>
            <w:r w:rsidRPr="00331993">
              <w:rPr>
                <w:noProof w:val="0"/>
                <w:lang w:val="cs-CZ"/>
              </w:rPr>
              <w:t>individuální</w:t>
            </w:r>
            <w:r w:rsidR="0080095B" w:rsidRPr="00331993">
              <w:rPr>
                <w:noProof w:val="0"/>
                <w:lang w:val="cs-CZ"/>
              </w:rPr>
              <w:t xml:space="preserve"> cestou</w:t>
            </w:r>
            <w:r w:rsidRPr="00331993">
              <w:rPr>
                <w:noProof w:val="0"/>
                <w:lang w:val="cs-CZ"/>
              </w:rPr>
              <w:t xml:space="preserve"> a ubytováním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Veškeré ostatní interní či externí náklady, např. na prostory, konferenční místnosti, společnou dopravu autobusem, atd. nebudou rozpočítávány mezi jednotlivé účastníky a tedy ani zveřejňovány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2D81F8D2" w14:textId="77777777" w:rsidR="0081201E" w:rsidRPr="00331993" w:rsidRDefault="0081201E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6E334B41" w14:textId="026B4972" w:rsidR="0081201E" w:rsidRPr="00331993" w:rsidRDefault="0084688D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7E3865" w:rsidRPr="00331993">
              <w:rPr>
                <w:noProof w:val="0"/>
                <w:lang w:val="cs-CZ"/>
              </w:rPr>
              <w:t xml:space="preserve"> týkající se vzorků léčiv, sloučenin pro výzkum a biologických vzorků jsou z povinnosti zveřejnění vyloučeny</w:t>
            </w:r>
            <w:r w:rsidR="0081201E" w:rsidRPr="00331993">
              <w:rPr>
                <w:noProof w:val="0"/>
                <w:lang w:val="cs-CZ"/>
              </w:rPr>
              <w:t>.</w:t>
            </w:r>
          </w:p>
          <w:p w14:paraId="15DDC994" w14:textId="77777777" w:rsidR="00433A77" w:rsidRPr="00331993" w:rsidRDefault="00433A77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4C78D435" w14:textId="0FC76AB2" w:rsidR="00433A77" w:rsidRPr="00331993" w:rsidRDefault="007E3865" w:rsidP="003F0FC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„Absence“ budou v zásadě zveřejňovány pouze v případech, kdy podle informací dostupných společnosti Novo Nordisk </w:t>
            </w:r>
            <w:r w:rsidR="003F0FC4" w:rsidRPr="00331993">
              <w:rPr>
                <w:noProof w:val="0"/>
                <w:lang w:val="cs-CZ"/>
              </w:rPr>
              <w:t>HCP/HCO obdržel PH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>Výdaj vzniklý společnosti Novo Nordisk se sám o sobě nepovažuje za PH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 xml:space="preserve">„Absence“ znamená, že společnost Novo Nordisk zajistila pro </w:t>
            </w:r>
            <w:r w:rsidR="00602CBB" w:rsidRPr="00331993">
              <w:rPr>
                <w:noProof w:val="0"/>
                <w:lang w:val="cs-CZ"/>
              </w:rPr>
              <w:t>HCP/HCO</w:t>
            </w:r>
            <w:r w:rsidR="00616760" w:rsidRPr="00331993">
              <w:rPr>
                <w:noProof w:val="0"/>
                <w:lang w:val="cs-CZ"/>
              </w:rPr>
              <w:t xml:space="preserve"> </w:t>
            </w:r>
            <w:r w:rsidR="003F0FC4" w:rsidRPr="00331993">
              <w:rPr>
                <w:noProof w:val="0"/>
                <w:lang w:val="cs-CZ"/>
              </w:rPr>
              <w:t xml:space="preserve">potřebné náležitosti </w:t>
            </w:r>
            <w:r w:rsidR="00616760" w:rsidRPr="00331993">
              <w:rPr>
                <w:noProof w:val="0"/>
                <w:lang w:val="cs-CZ"/>
              </w:rPr>
              <w:t>(</w:t>
            </w:r>
            <w:r w:rsidR="003F0FC4" w:rsidRPr="00331993">
              <w:rPr>
                <w:noProof w:val="0"/>
                <w:lang w:val="cs-CZ"/>
              </w:rPr>
              <w:t>např</w:t>
            </w:r>
            <w:r w:rsidR="00616760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>zarezervovala a zaplatila hotel nebo let</w:t>
            </w:r>
            <w:r w:rsidR="00616760" w:rsidRPr="00331993">
              <w:rPr>
                <w:noProof w:val="0"/>
                <w:lang w:val="cs-CZ"/>
              </w:rPr>
              <w:t>)</w:t>
            </w:r>
            <w:r w:rsidR="003F0FC4" w:rsidRPr="00331993">
              <w:rPr>
                <w:noProof w:val="0"/>
                <w:lang w:val="cs-CZ"/>
              </w:rPr>
              <w:t>, avšak HCP/HCO je nevyužili</w:t>
            </w:r>
            <w:r w:rsidR="00602CBB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43E" w14:textId="77777777" w:rsidTr="00AC4EA6">
        <w:trPr>
          <w:tblCellSpacing w:w="11" w:type="dxa"/>
        </w:trPr>
        <w:tc>
          <w:tcPr>
            <w:tcW w:w="3885" w:type="dxa"/>
          </w:tcPr>
          <w:p w14:paraId="4C78D437" w14:textId="7275A32A" w:rsidR="00433A77" w:rsidRPr="00331993" w:rsidRDefault="003F0FC4" w:rsidP="003F0FC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Cestovní náklady</w:t>
            </w:r>
          </w:p>
        </w:tc>
        <w:tc>
          <w:tcPr>
            <w:tcW w:w="11640" w:type="dxa"/>
          </w:tcPr>
          <w:p w14:paraId="4C78D43B" w14:textId="401A4105" w:rsidR="00433A77" w:rsidRPr="00331993" w:rsidRDefault="00A50651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Náklady na letenky, jízdenky, manipulaci se zavazadly, pronájem vozu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Pr="00331993">
              <w:rPr>
                <w:noProof w:val="0"/>
                <w:lang w:val="cs-CZ"/>
              </w:rPr>
              <w:t>mýt</w:t>
            </w:r>
            <w:r w:rsidR="0080095B" w:rsidRPr="00331993">
              <w:rPr>
                <w:noProof w:val="0"/>
                <w:lang w:val="cs-CZ"/>
              </w:rPr>
              <w:t>né</w:t>
            </w:r>
            <w:r w:rsidRPr="00331993">
              <w:rPr>
                <w:noProof w:val="0"/>
                <w:lang w:val="cs-CZ"/>
              </w:rPr>
              <w:t>, poplatky za parkování</w:t>
            </w:r>
            <w:r w:rsidR="00433A77" w:rsidRPr="00331993">
              <w:rPr>
                <w:noProof w:val="0"/>
                <w:lang w:val="cs-CZ"/>
              </w:rPr>
              <w:t xml:space="preserve">, taxi, </w:t>
            </w:r>
            <w:r w:rsidRPr="00331993">
              <w:rPr>
                <w:noProof w:val="0"/>
                <w:lang w:val="cs-CZ"/>
              </w:rPr>
              <w:t>atd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43C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43D" w14:textId="5C481BC7" w:rsidR="00433A77" w:rsidRPr="00331993" w:rsidRDefault="00A50651" w:rsidP="00A5065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Cestovní náklady, které se přímo netýkají konkrétních HCP/HCO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např. při použití hromadné dopravy autobusem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nebudou zveřejňovány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446" w14:textId="77777777" w:rsidTr="00AC4EA6">
        <w:trPr>
          <w:tblCellSpacing w:w="11" w:type="dxa"/>
        </w:trPr>
        <w:tc>
          <w:tcPr>
            <w:tcW w:w="3885" w:type="dxa"/>
          </w:tcPr>
          <w:p w14:paraId="4C78D43F" w14:textId="283038A3" w:rsidR="00433A77" w:rsidRPr="00331993" w:rsidRDefault="00A5065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Unikátní identifikátor</w:t>
            </w:r>
          </w:p>
        </w:tc>
        <w:tc>
          <w:tcPr>
            <w:tcW w:w="11640" w:type="dxa"/>
          </w:tcPr>
          <w:p w14:paraId="4C78D445" w14:textId="68ED47BE" w:rsidR="00433A77" w:rsidRPr="00331993" w:rsidRDefault="00433A77" w:rsidP="0084688D">
            <w:pPr>
              <w:spacing w:line="240" w:lineRule="auto"/>
              <w:rPr>
                <w:noProof w:val="0"/>
                <w:color w:val="FF000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Novo Nordisk </w:t>
            </w:r>
            <w:r w:rsidR="00A50651" w:rsidRPr="00331993">
              <w:rPr>
                <w:noProof w:val="0"/>
                <w:lang w:val="cs-CZ"/>
              </w:rPr>
              <w:t>zajišťuje, aby byl každý příjemce identifikován takovým způsobem, aby nemohly vzniknout pochyb</w:t>
            </w:r>
            <w:r w:rsidR="0080095B" w:rsidRPr="00331993">
              <w:rPr>
                <w:noProof w:val="0"/>
                <w:lang w:val="cs-CZ"/>
              </w:rPr>
              <w:t>nosti</w:t>
            </w:r>
            <w:r w:rsidR="00A50651" w:rsidRPr="00331993">
              <w:rPr>
                <w:noProof w:val="0"/>
                <w:lang w:val="cs-CZ"/>
              </w:rPr>
              <w:t xml:space="preserve"> o totožnosti </w:t>
            </w:r>
            <w:r w:rsidRPr="00331993">
              <w:rPr>
                <w:noProof w:val="0"/>
                <w:lang w:val="cs-CZ"/>
              </w:rPr>
              <w:t>HCP/HCO</w:t>
            </w:r>
            <w:r w:rsidR="003C373A" w:rsidRPr="00331993">
              <w:rPr>
                <w:noProof w:val="0"/>
                <w:lang w:val="cs-CZ"/>
              </w:rPr>
              <w:t>, v jejichž prospěch byl PH realizován</w:t>
            </w:r>
            <w:r w:rsidRPr="00331993">
              <w:rPr>
                <w:noProof w:val="0"/>
                <w:lang w:val="cs-CZ"/>
              </w:rPr>
              <w:t xml:space="preserve">. </w:t>
            </w:r>
            <w:r w:rsidR="003C373A" w:rsidRPr="00331993">
              <w:rPr>
                <w:noProof w:val="0"/>
                <w:lang w:val="cs-CZ"/>
              </w:rPr>
              <w:t>Každá z poboček Novo Nordisk EFPIA se r</w:t>
            </w:r>
            <w:r w:rsidR="0080095B" w:rsidRPr="00331993">
              <w:rPr>
                <w:noProof w:val="0"/>
                <w:lang w:val="cs-CZ"/>
              </w:rPr>
              <w:t>ozhodne, zda bude ve zveřejněné</w:t>
            </w:r>
            <w:r w:rsidR="003C373A" w:rsidRPr="00331993">
              <w:rPr>
                <w:noProof w:val="0"/>
                <w:lang w:val="cs-CZ"/>
              </w:rPr>
              <w:t xml:space="preserve"> zprávě uvádět unikátní identifikátory</w:t>
            </w:r>
            <w:r w:rsidR="00264704" w:rsidRPr="00331993">
              <w:rPr>
                <w:noProof w:val="0"/>
                <w:lang w:val="cs-CZ"/>
              </w:rPr>
              <w:t>.</w:t>
            </w:r>
            <w:r w:rsidR="0080095B" w:rsidRPr="00331993">
              <w:rPr>
                <w:noProof w:val="0"/>
                <w:lang w:val="cs-CZ"/>
              </w:rPr>
              <w:t xml:space="preserve"> </w:t>
            </w:r>
            <w:r w:rsidR="00264704" w:rsidRPr="00331993">
              <w:rPr>
                <w:noProof w:val="0"/>
                <w:lang w:val="cs-CZ"/>
              </w:rPr>
              <w:t xml:space="preserve"> AIFP</w:t>
            </w:r>
            <w:r w:rsidR="0080095B" w:rsidRPr="00331993">
              <w:rPr>
                <w:noProof w:val="0"/>
                <w:lang w:val="cs-CZ"/>
              </w:rPr>
              <w:t xml:space="preserve"> v České Republice </w:t>
            </w:r>
            <w:r w:rsidR="00264704" w:rsidRPr="00331993">
              <w:rPr>
                <w:noProof w:val="0"/>
                <w:lang w:val="cs-CZ"/>
              </w:rPr>
              <w:t xml:space="preserve"> </w:t>
            </w:r>
            <w:r w:rsidR="003C373A" w:rsidRPr="00331993">
              <w:rPr>
                <w:noProof w:val="0"/>
                <w:lang w:val="cs-CZ"/>
              </w:rPr>
              <w:t xml:space="preserve">se rozhodla používat </w:t>
            </w:r>
            <w:r w:rsidR="0084688D" w:rsidRPr="00331993">
              <w:rPr>
                <w:noProof w:val="0"/>
                <w:lang w:val="cs-CZ"/>
              </w:rPr>
              <w:t xml:space="preserve">jako unikátní identifikaci </w:t>
            </w:r>
            <w:r w:rsidR="003C373A" w:rsidRPr="00331993">
              <w:rPr>
                <w:noProof w:val="0"/>
                <w:lang w:val="cs-CZ"/>
              </w:rPr>
              <w:t xml:space="preserve">registrační čísla </w:t>
            </w:r>
            <w:r w:rsidR="006828C2" w:rsidRPr="00331993">
              <w:rPr>
                <w:noProof w:val="0"/>
                <w:lang w:val="cs-CZ"/>
              </w:rPr>
              <w:t xml:space="preserve">ČLK/ČLnK </w:t>
            </w:r>
            <w:r w:rsidR="003C373A" w:rsidRPr="00331993">
              <w:rPr>
                <w:noProof w:val="0"/>
                <w:lang w:val="cs-CZ"/>
              </w:rPr>
              <w:t xml:space="preserve">a v případě HCO pak </w:t>
            </w:r>
            <w:r w:rsidR="0084688D" w:rsidRPr="00331993">
              <w:rPr>
                <w:noProof w:val="0"/>
                <w:lang w:val="cs-CZ"/>
              </w:rPr>
              <w:t xml:space="preserve">registrační </w:t>
            </w:r>
            <w:r w:rsidR="003C373A" w:rsidRPr="00331993">
              <w:rPr>
                <w:noProof w:val="0"/>
                <w:lang w:val="cs-CZ"/>
              </w:rPr>
              <w:t>čísla organizace (</w:t>
            </w:r>
            <w:r w:rsidR="006828C2" w:rsidRPr="00331993">
              <w:rPr>
                <w:noProof w:val="0"/>
                <w:lang w:val="cs-CZ"/>
              </w:rPr>
              <w:t>I</w:t>
            </w:r>
            <w:r w:rsidR="003C373A" w:rsidRPr="00331993">
              <w:rPr>
                <w:noProof w:val="0"/>
                <w:lang w:val="cs-CZ"/>
              </w:rPr>
              <w:t>Č</w:t>
            </w:r>
            <w:r w:rsidR="006828C2" w:rsidRPr="00331993">
              <w:rPr>
                <w:noProof w:val="0"/>
                <w:lang w:val="cs-CZ"/>
              </w:rPr>
              <w:t>O)</w:t>
            </w:r>
          </w:p>
        </w:tc>
      </w:tr>
    </w:tbl>
    <w:p w14:paraId="4C78D447" w14:textId="77777777" w:rsidR="00586014" w:rsidRPr="00331993" w:rsidRDefault="00586014" w:rsidP="00586014">
      <w:pPr>
        <w:rPr>
          <w:noProof w:val="0"/>
          <w:lang w:val="cs-CZ"/>
        </w:rPr>
      </w:pPr>
    </w:p>
    <w:p w14:paraId="45414916" w14:textId="77777777" w:rsidR="0080095B" w:rsidRPr="00331993" w:rsidRDefault="0080095B" w:rsidP="00586014">
      <w:pPr>
        <w:rPr>
          <w:noProof w:val="0"/>
          <w:lang w:val="cs-CZ"/>
        </w:rPr>
      </w:pPr>
    </w:p>
    <w:p w14:paraId="749DA535" w14:textId="77777777" w:rsidR="0080095B" w:rsidRPr="00331993" w:rsidRDefault="0080095B" w:rsidP="00586014">
      <w:pPr>
        <w:rPr>
          <w:noProof w:val="0"/>
          <w:lang w:val="cs-CZ"/>
        </w:rPr>
      </w:pPr>
    </w:p>
    <w:p w14:paraId="5ED7E8C0" w14:textId="77777777" w:rsidR="0080095B" w:rsidRPr="00331993" w:rsidRDefault="0080095B" w:rsidP="00586014">
      <w:pPr>
        <w:rPr>
          <w:noProof w:val="0"/>
          <w:lang w:val="cs-CZ"/>
        </w:rPr>
      </w:pPr>
    </w:p>
    <w:p w14:paraId="1C08E964" w14:textId="77777777" w:rsidR="0080095B" w:rsidRPr="00331993" w:rsidRDefault="0080095B" w:rsidP="00586014">
      <w:pPr>
        <w:rPr>
          <w:noProof w:val="0"/>
          <w:lang w:val="cs-CZ"/>
        </w:rPr>
      </w:pPr>
    </w:p>
    <w:p w14:paraId="1CEE5A6D" w14:textId="77777777" w:rsidR="0080095B" w:rsidRPr="00331993" w:rsidRDefault="0080095B" w:rsidP="00586014">
      <w:pPr>
        <w:rPr>
          <w:noProof w:val="0"/>
          <w:lang w:val="cs-CZ"/>
        </w:rPr>
      </w:pPr>
    </w:p>
    <w:p w14:paraId="7F0FCACE" w14:textId="77777777" w:rsidR="0080095B" w:rsidRPr="00331993" w:rsidRDefault="0080095B" w:rsidP="00586014">
      <w:pPr>
        <w:rPr>
          <w:noProof w:val="0"/>
          <w:lang w:val="cs-CZ"/>
        </w:rPr>
      </w:pPr>
    </w:p>
    <w:p w14:paraId="4C78D493" w14:textId="00333166" w:rsidR="008131AF" w:rsidRPr="00331993" w:rsidRDefault="00111084" w:rsidP="00111084">
      <w:pPr>
        <w:pStyle w:val="SOPHeading"/>
        <w:ind w:left="0" w:firstLine="0"/>
        <w:rPr>
          <w:noProof w:val="0"/>
          <w:lang w:val="cs-CZ"/>
        </w:rPr>
      </w:pPr>
      <w:bookmarkStart w:id="8" w:name="_Toc401923795"/>
      <w:bookmarkStart w:id="9" w:name="_Toc446075858"/>
      <w:r w:rsidRPr="00331993">
        <w:rPr>
          <w:noProof w:val="0"/>
          <w:lang w:val="cs-CZ"/>
        </w:rPr>
        <w:t xml:space="preserve">3. </w:t>
      </w:r>
      <w:r w:rsidR="003C373A" w:rsidRPr="00331993">
        <w:rPr>
          <w:noProof w:val="0"/>
          <w:lang w:val="cs-CZ"/>
        </w:rPr>
        <w:t>Záznamy o změně Metodiky</w:t>
      </w:r>
      <w:r w:rsidR="00222CB2" w:rsidRPr="00331993">
        <w:rPr>
          <w:noProof w:val="0"/>
          <w:lang w:val="cs-CZ"/>
        </w:rPr>
        <w:t>:</w:t>
      </w:r>
      <w:bookmarkEnd w:id="8"/>
      <w:bookmarkEnd w:id="9"/>
    </w:p>
    <w:p w14:paraId="4C78D494" w14:textId="77777777" w:rsidR="00222CB2" w:rsidRPr="00331993" w:rsidRDefault="00222CB2" w:rsidP="0012153D">
      <w:pPr>
        <w:rPr>
          <w:noProof w:val="0"/>
          <w:lang w:val="cs-CZ"/>
        </w:rPr>
      </w:pPr>
    </w:p>
    <w:tbl>
      <w:tblPr>
        <w:tblW w:w="1275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8222"/>
      </w:tblGrid>
      <w:tr w:rsidR="004D1F57" w:rsidRPr="00331993" w14:paraId="4C78D49A" w14:textId="77777777" w:rsidTr="00550AED">
        <w:trPr>
          <w:cantSplit/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5" w14:textId="453E2B2B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Vydání 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5C65C9A3" w14:textId="3166D31B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Datum účinnosti</w:t>
            </w:r>
            <w:r w:rsidR="004D1F57"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6" w14:textId="2C43CB91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Datum vydání: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7" w14:textId="19D18A42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Změny dokumentu</w:t>
            </w:r>
            <w:r w:rsidR="004D1F57"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:</w:t>
            </w:r>
          </w:p>
        </w:tc>
      </w:tr>
      <w:tr w:rsidR="004D1F57" w:rsidRPr="00331993" w14:paraId="4C78D4A0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8D49B" w14:textId="1659425F" w:rsidR="004D1F57" w:rsidRPr="00331993" w:rsidRDefault="004D1F57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bookmarkStart w:id="10" w:name="VerNo"/>
            <w:bookmarkEnd w:id="10"/>
            <w:r w:rsidRPr="00331993">
              <w:rPr>
                <w:noProof w:val="0"/>
                <w:sz w:val="18"/>
                <w:lang w:val="cs-CZ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D7D0" w14:textId="65E81FB6" w:rsidR="004D1F57" w:rsidRPr="00331993" w:rsidRDefault="006828C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01.02.201</w:t>
            </w:r>
            <w:r w:rsidR="006B45AF" w:rsidRPr="00331993">
              <w:rPr>
                <w:noProof w:val="0"/>
                <w:sz w:val="18"/>
                <w:szCs w:val="18"/>
                <w:lang w:val="cs-CZ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49C" w14:textId="3C6C61FA" w:rsidR="004D1F57" w:rsidRPr="00331993" w:rsidRDefault="005A38C0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30.06.2016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49D" w14:textId="62A0D9AB" w:rsidR="004D1F57" w:rsidRPr="00331993" w:rsidRDefault="00564A75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bookmarkStart w:id="11" w:name="ChangeNo"/>
            <w:bookmarkEnd w:id="11"/>
            <w:r w:rsidRPr="00331993">
              <w:rPr>
                <w:noProof w:val="0"/>
                <w:sz w:val="18"/>
                <w:szCs w:val="18"/>
                <w:lang w:val="cs-CZ"/>
              </w:rPr>
              <w:t>Nový dokument</w:t>
            </w:r>
          </w:p>
        </w:tc>
        <w:bookmarkStart w:id="12" w:name="Aut1"/>
        <w:bookmarkEnd w:id="12"/>
      </w:tr>
      <w:tr w:rsidR="0084688D" w:rsidRPr="00331993" w14:paraId="39BB88F3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F8C8" w14:textId="38212DD6" w:rsidR="0084688D" w:rsidRPr="00331993" w:rsidRDefault="0084688D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r w:rsidRPr="00331993">
              <w:rPr>
                <w:noProof w:val="0"/>
                <w:sz w:val="18"/>
                <w:lang w:val="cs-CZ"/>
              </w:rPr>
              <w:t>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FC8D" w14:textId="6BE834B2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1.2.2017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9CA4" w14:textId="463A7538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30.06.2017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B631" w14:textId="77777777" w:rsidR="0084688D" w:rsidRPr="00331993" w:rsidRDefault="0084688D" w:rsidP="008E1238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Aktualizovaný dokument, který upravuje období, za které se provádí oznamování, a aktualizace související vnitřní metodiky pro rok 2016.</w:t>
            </w:r>
          </w:p>
          <w:p w14:paraId="2EED4F44" w14:textId="77777777" w:rsidR="0084688D" w:rsidRPr="00331993" w:rsidRDefault="0084688D" w:rsidP="008E1238">
            <w:pPr>
              <w:pStyle w:val="IssueDate"/>
              <w:numPr>
                <w:ilvl w:val="0"/>
                <w:numId w:val="27"/>
              </w:numPr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 xml:space="preserve">Upřesněny “anonymní” a “dvojitě anonymní” </w:t>
            </w:r>
            <w:r w:rsidRPr="00331993">
              <w:rPr>
                <w:noProof w:val="0"/>
                <w:sz w:val="18"/>
                <w:szCs w:val="18"/>
                <w:lang w:val="cs-CZ"/>
              </w:rPr>
              <w:t>studie garantované výzkumníkem</w:t>
            </w:r>
          </w:p>
          <w:p w14:paraId="6106B8E5" w14:textId="5FF988FF" w:rsidR="0084688D" w:rsidRPr="00331993" w:rsidRDefault="0084688D" w:rsidP="008E1238">
            <w:pPr>
              <w:pStyle w:val="IssueDate"/>
              <w:numPr>
                <w:ilvl w:val="0"/>
                <w:numId w:val="27"/>
              </w:numPr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 xml:space="preserve">Upřesněn “příjemce” v případech podpory </w:t>
            </w:r>
            <w:r w:rsidR="002F7E5B" w:rsidRPr="002F7E5B">
              <w:rPr>
                <w:noProof w:val="0"/>
                <w:sz w:val="18"/>
                <w:szCs w:val="18"/>
                <w:lang w:val="cs-CZ"/>
              </w:rPr>
              <w:t>delegáta</w:t>
            </w:r>
            <w:r w:rsidRPr="004D5C63">
              <w:rPr>
                <w:noProof w:val="0"/>
                <w:sz w:val="18"/>
                <w:szCs w:val="18"/>
                <w:lang w:val="cs-CZ"/>
              </w:rPr>
              <w:t xml:space="preserve"> (registrační poplatky, cestovní výdaje a ubytování)</w:t>
            </w:r>
          </w:p>
          <w:p w14:paraId="24B11D3E" w14:textId="59F0172F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>Aktualizace “Oznamovacího období”</w:t>
            </w:r>
          </w:p>
        </w:tc>
      </w:tr>
    </w:tbl>
    <w:p w14:paraId="4C78D4A1" w14:textId="309D1B56" w:rsidR="00A86891" w:rsidRPr="00331993" w:rsidRDefault="00A86891" w:rsidP="00A125FE">
      <w:pPr>
        <w:rPr>
          <w:noProof w:val="0"/>
          <w:color w:val="FF0000"/>
          <w:szCs w:val="20"/>
          <w:lang w:val="cs-CZ"/>
        </w:rPr>
      </w:pPr>
    </w:p>
    <w:p w14:paraId="1E3B52D5" w14:textId="77777777" w:rsidR="0080095B" w:rsidRPr="00331993" w:rsidRDefault="0080095B" w:rsidP="00A125FE">
      <w:pPr>
        <w:rPr>
          <w:noProof w:val="0"/>
          <w:color w:val="FF0000"/>
          <w:szCs w:val="20"/>
          <w:lang w:val="cs-CZ"/>
        </w:rPr>
      </w:pPr>
    </w:p>
    <w:p w14:paraId="5E1859DF" w14:textId="77777777" w:rsidR="00111084" w:rsidRPr="00331993" w:rsidRDefault="00111084" w:rsidP="00A125FE">
      <w:pPr>
        <w:rPr>
          <w:noProof w:val="0"/>
          <w:color w:val="FF0000"/>
          <w:szCs w:val="20"/>
          <w:lang w:val="cs-CZ"/>
        </w:rPr>
      </w:pPr>
    </w:p>
    <w:sectPr w:rsidR="00111084" w:rsidRPr="00331993" w:rsidSect="008F52D5">
      <w:headerReference w:type="default" r:id="rId14"/>
      <w:footerReference w:type="default" r:id="rId15"/>
      <w:headerReference w:type="first" r:id="rId16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2647" w14:textId="77777777" w:rsidR="00B06FFC" w:rsidRDefault="00B06FFC" w:rsidP="00A86891">
      <w:pPr>
        <w:spacing w:line="240" w:lineRule="auto"/>
      </w:pPr>
      <w:r>
        <w:separator/>
      </w:r>
    </w:p>
  </w:endnote>
  <w:endnote w:type="continuationSeparator" w:id="0">
    <w:p w14:paraId="1A62018A" w14:textId="77777777" w:rsidR="00B06FFC" w:rsidRDefault="00B06FFC" w:rsidP="00A86891">
      <w:pPr>
        <w:spacing w:line="240" w:lineRule="auto"/>
      </w:pPr>
      <w:r>
        <w:continuationSeparator/>
      </w:r>
    </w:p>
  </w:endnote>
  <w:endnote w:type="continuationNotice" w:id="1">
    <w:p w14:paraId="3F87883C" w14:textId="77777777" w:rsidR="00B06FFC" w:rsidRDefault="00B06F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3515"/>
      <w:docPartObj>
        <w:docPartGallery w:val="Page Numbers (Bottom of Page)"/>
        <w:docPartUnique/>
      </w:docPartObj>
    </w:sdtPr>
    <w:sdtEndPr/>
    <w:sdtContent>
      <w:p w14:paraId="4C78D4B4" w14:textId="2EFD49CA" w:rsidR="00A50651" w:rsidRPr="00BD270F" w:rsidRDefault="00A50651" w:rsidP="0017635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3A7D5C">
          <w:t>10</w:t>
        </w:r>
        <w:r>
          <w:fldChar w:fldCharType="end"/>
        </w:r>
        <w:r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3A7D5C"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0341" w14:textId="77777777" w:rsidR="00B06FFC" w:rsidRDefault="00B06FFC" w:rsidP="00A86891">
      <w:pPr>
        <w:spacing w:line="240" w:lineRule="auto"/>
      </w:pPr>
      <w:r>
        <w:separator/>
      </w:r>
    </w:p>
  </w:footnote>
  <w:footnote w:type="continuationSeparator" w:id="0">
    <w:p w14:paraId="45EBE41F" w14:textId="77777777" w:rsidR="00B06FFC" w:rsidRDefault="00B06FFC" w:rsidP="00A86891">
      <w:pPr>
        <w:spacing w:line="240" w:lineRule="auto"/>
      </w:pPr>
      <w:r>
        <w:continuationSeparator/>
      </w:r>
    </w:p>
  </w:footnote>
  <w:footnote w:type="continuationNotice" w:id="1">
    <w:p w14:paraId="34510CCA" w14:textId="77777777" w:rsidR="00B06FFC" w:rsidRDefault="00B06F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4B3" w14:textId="7B52544C" w:rsidR="00A50651" w:rsidRPr="00AE5795" w:rsidRDefault="00A50651" w:rsidP="004C585D">
    <w:pPr>
      <w:pStyle w:val="Header"/>
      <w:jc w:val="right"/>
      <w:rPr>
        <w:b/>
        <w:lang w:val="da-DK"/>
      </w:rPr>
    </w:pPr>
    <w:r>
      <w:rPr>
        <w:color w:val="FF0000"/>
        <w:lang w:val="da-DK"/>
      </w:rPr>
      <w:tab/>
    </w:r>
    <w:r>
      <w:rPr>
        <w:color w:val="FF0000"/>
        <w:lang w:val="da-DK"/>
      </w:rPr>
      <w:tab/>
    </w:r>
    <w:r>
      <w:rPr>
        <w:b/>
        <w:sz w:val="24"/>
        <w:lang w:val="da-DK"/>
      </w:rPr>
      <w:t>01.02.201</w:t>
    </w:r>
    <w:r w:rsidR="00805188">
      <w:rPr>
        <w:b/>
        <w:sz w:val="24"/>
        <w:lang w:val="da-DK"/>
      </w:rPr>
      <w:t>7</w:t>
    </w:r>
    <w:r w:rsidRPr="00B514EB">
      <w:rPr>
        <w:b/>
        <w:sz w:val="24"/>
        <w:lang w:val="da-DK"/>
      </w:rPr>
      <w:t>.</w:t>
    </w:r>
    <w:r>
      <w:rPr>
        <w:b/>
        <w:sz w:val="24"/>
        <w:lang w:val="da-DK"/>
      </w:rPr>
      <w:t xml:space="preserve"> </w:t>
    </w:r>
    <w:r>
      <w:rPr>
        <w:b/>
        <w:color w:val="FF0000"/>
        <w:sz w:val="24"/>
        <w:lang w:val="da-DK"/>
      </w:rPr>
      <w:t xml:space="preserve"> </w:t>
    </w:r>
    <w:r>
      <w:rPr>
        <w:b/>
        <w:sz w:val="24"/>
        <w:lang w:val="da-DK"/>
      </w:rPr>
      <w:t xml:space="preserve">Verze: </w:t>
    </w:r>
    <w:r w:rsidR="00805188">
      <w:rPr>
        <w:b/>
        <w:sz w:val="24"/>
        <w:lang w:val="da-DK"/>
      </w:rPr>
      <w:t>2</w:t>
    </w:r>
    <w:r>
      <w:rPr>
        <w:b/>
        <w:sz w:val="24"/>
        <w:lang w:val="da-DK"/>
      </w:rPr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4B5" w14:textId="58E36E00" w:rsidR="00A50651" w:rsidRPr="00DB3AE7" w:rsidRDefault="00A50651" w:rsidP="006F34E6">
    <w:pPr>
      <w:pStyle w:val="Header"/>
      <w:jc w:val="right"/>
      <w:rPr>
        <w:b/>
        <w:color w:val="FF0000"/>
        <w:lang w:val="cs-CZ"/>
      </w:rPr>
    </w:pPr>
    <w:r w:rsidRPr="00DB3AE7">
      <w:rPr>
        <w:b/>
        <w:sz w:val="24"/>
        <w:lang w:val="cs-CZ"/>
      </w:rPr>
      <w:t>01.02.201</w:t>
    </w:r>
    <w:r w:rsidR="00805188">
      <w:rPr>
        <w:b/>
        <w:sz w:val="24"/>
        <w:lang w:val="cs-CZ"/>
      </w:rPr>
      <w:t>7</w:t>
    </w:r>
    <w:r w:rsidRPr="00DB3AE7">
      <w:rPr>
        <w:b/>
        <w:sz w:val="24"/>
        <w:lang w:val="cs-CZ"/>
      </w:rPr>
      <w:t xml:space="preserve"> Ver</w:t>
    </w:r>
    <w:r>
      <w:rPr>
        <w:b/>
        <w:sz w:val="24"/>
        <w:lang w:val="cs-CZ"/>
      </w:rPr>
      <w:t>ze</w:t>
    </w:r>
    <w:r w:rsidRPr="00DB3AE7">
      <w:rPr>
        <w:b/>
        <w:sz w:val="24"/>
        <w:lang w:val="cs-CZ"/>
      </w:rPr>
      <w:t xml:space="preserve">: </w:t>
    </w:r>
    <w:r w:rsidR="00805188">
      <w:rPr>
        <w:b/>
        <w:sz w:val="24"/>
        <w:lang w:val="cs-CZ"/>
      </w:rPr>
      <w:t>2</w:t>
    </w:r>
    <w:r w:rsidRPr="00DB3AE7">
      <w:rPr>
        <w:b/>
        <w:sz w:val="24"/>
        <w:lang w:val="cs-CZ"/>
      </w:rPr>
      <w:t xml:space="preserve">.0 </w:t>
    </w:r>
  </w:p>
  <w:p w14:paraId="4C78D4B6" w14:textId="77777777" w:rsidR="00A50651" w:rsidRPr="00DB3AE7" w:rsidRDefault="00A50651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DE2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</w:abstractNum>
  <w:abstractNum w:abstractNumId="1">
    <w:nsid w:val="FFFFFF89"/>
    <w:multiLevelType w:val="singleLevel"/>
    <w:tmpl w:val="EDDEF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66633"/>
    <w:multiLevelType w:val="multilevel"/>
    <w:tmpl w:val="BBC05692"/>
    <w:name w:val="add"/>
    <w:lvl w:ilvl="0">
      <w:start w:val="1"/>
      <w:numFmt w:val="decimal"/>
      <w:lvlRestart w:val="0"/>
      <w:suff w:val="nothing"/>
      <w:lvlText w:val="Article %1"/>
      <w:lvlJc w:val="left"/>
      <w:pPr>
        <w:ind w:left="0" w:firstLine="0"/>
      </w:pPr>
      <w:rPr>
        <w:rFonts w:hint="default"/>
        <w:caps/>
        <w:smallCaps w:val="0"/>
      </w:rPr>
    </w:lvl>
    <w:lvl w:ilvl="1">
      <w:start w:val="1"/>
      <w:numFmt w:val="decimalZero"/>
      <w:suff w:val="nothing"/>
      <w:lvlText w:val="Section %1.%2"/>
      <w:lvlJc w:val="left"/>
      <w:pPr>
        <w:ind w:left="3675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1EA27D5"/>
    <w:multiLevelType w:val="hybridMultilevel"/>
    <w:tmpl w:val="A364B190"/>
    <w:lvl w:ilvl="0" w:tplc="C3E4B82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35" w:hanging="360"/>
      </w:pPr>
    </w:lvl>
    <w:lvl w:ilvl="2" w:tplc="0809001B">
      <w:start w:val="1"/>
      <w:numFmt w:val="lowerRoman"/>
      <w:lvlText w:val="%3."/>
      <w:lvlJc w:val="right"/>
      <w:pPr>
        <w:ind w:left="6555" w:hanging="180"/>
      </w:pPr>
    </w:lvl>
    <w:lvl w:ilvl="3" w:tplc="0809000F" w:tentative="1">
      <w:start w:val="1"/>
      <w:numFmt w:val="decimal"/>
      <w:lvlText w:val="%4."/>
      <w:lvlJc w:val="left"/>
      <w:pPr>
        <w:ind w:left="7275" w:hanging="360"/>
      </w:pPr>
    </w:lvl>
    <w:lvl w:ilvl="4" w:tplc="08090019" w:tentative="1">
      <w:start w:val="1"/>
      <w:numFmt w:val="lowerLetter"/>
      <w:lvlText w:val="%5."/>
      <w:lvlJc w:val="left"/>
      <w:pPr>
        <w:ind w:left="7995" w:hanging="360"/>
      </w:pPr>
    </w:lvl>
    <w:lvl w:ilvl="5" w:tplc="0809001B" w:tentative="1">
      <w:start w:val="1"/>
      <w:numFmt w:val="lowerRoman"/>
      <w:lvlText w:val="%6."/>
      <w:lvlJc w:val="right"/>
      <w:pPr>
        <w:ind w:left="8715" w:hanging="180"/>
      </w:pPr>
    </w:lvl>
    <w:lvl w:ilvl="6" w:tplc="0809000F" w:tentative="1">
      <w:start w:val="1"/>
      <w:numFmt w:val="decimal"/>
      <w:lvlText w:val="%7."/>
      <w:lvlJc w:val="left"/>
      <w:pPr>
        <w:ind w:left="9435" w:hanging="360"/>
      </w:pPr>
    </w:lvl>
    <w:lvl w:ilvl="7" w:tplc="08090019" w:tentative="1">
      <w:start w:val="1"/>
      <w:numFmt w:val="lowerLetter"/>
      <w:lvlText w:val="%8."/>
      <w:lvlJc w:val="left"/>
      <w:pPr>
        <w:ind w:left="10155" w:hanging="360"/>
      </w:pPr>
    </w:lvl>
    <w:lvl w:ilvl="8" w:tplc="08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>
    <w:nsid w:val="093A1E29"/>
    <w:multiLevelType w:val="hybridMultilevel"/>
    <w:tmpl w:val="041A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852"/>
    <w:multiLevelType w:val="hybridMultilevel"/>
    <w:tmpl w:val="82C0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6527"/>
    <w:multiLevelType w:val="hybridMultilevel"/>
    <w:tmpl w:val="43DE0C3C"/>
    <w:lvl w:ilvl="0" w:tplc="9FD888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50A23F5"/>
    <w:multiLevelType w:val="hybridMultilevel"/>
    <w:tmpl w:val="3654AAE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E3BFF"/>
    <w:multiLevelType w:val="hybridMultilevel"/>
    <w:tmpl w:val="E112FB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A0C92"/>
    <w:multiLevelType w:val="hybridMultilevel"/>
    <w:tmpl w:val="20A60AA6"/>
    <w:lvl w:ilvl="0" w:tplc="62B2A9E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50AB1"/>
    <w:multiLevelType w:val="hybridMultilevel"/>
    <w:tmpl w:val="D170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2F7A"/>
    <w:multiLevelType w:val="hybridMultilevel"/>
    <w:tmpl w:val="2510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75BC"/>
    <w:multiLevelType w:val="hybridMultilevel"/>
    <w:tmpl w:val="0312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48DD"/>
    <w:multiLevelType w:val="hybridMultilevel"/>
    <w:tmpl w:val="3754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3788"/>
    <w:multiLevelType w:val="multilevel"/>
    <w:tmpl w:val="A6BA9DE4"/>
    <w:name w:val="add12"/>
    <w:lvl w:ilvl="0">
      <w:start w:val="1"/>
      <w:numFmt w:val="decimal"/>
      <w:lvlRestart w:val="0"/>
      <w:pStyle w:val="DPWArticleTOC"/>
      <w:suff w:val="nothing"/>
      <w:lvlText w:val="Article %1"/>
      <w:lvlJc w:val="left"/>
      <w:pPr>
        <w:ind w:left="2977" w:firstLine="0"/>
      </w:pPr>
      <w:rPr>
        <w:rFonts w:hint="default"/>
        <w:caps/>
        <w:smallCaps w:val="0"/>
      </w:rPr>
    </w:lvl>
    <w:lvl w:ilvl="1">
      <w:start w:val="1"/>
      <w:numFmt w:val="decimalZero"/>
      <w:pStyle w:val="DPWSectionTOC"/>
      <w:suff w:val="nothing"/>
      <w:lvlText w:val="Section %1.%2"/>
      <w:lvlJc w:val="left"/>
      <w:pPr>
        <w:ind w:left="1832" w:firstLine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DPWP1"/>
      <w:lvlText w:val="(%3)"/>
      <w:lvlJc w:val="right"/>
      <w:pPr>
        <w:tabs>
          <w:tab w:val="num" w:pos="4613"/>
        </w:tabs>
        <w:ind w:left="3317" w:firstLine="936"/>
      </w:pPr>
      <w:rPr>
        <w:rFonts w:hint="default"/>
      </w:rPr>
    </w:lvl>
    <w:lvl w:ilvl="3">
      <w:start w:val="1"/>
      <w:numFmt w:val="lowerRoman"/>
      <w:pStyle w:val="DPWP2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pStyle w:val="DPWP3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pStyle w:val="DPWP4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3BA275D6"/>
    <w:multiLevelType w:val="hybridMultilevel"/>
    <w:tmpl w:val="AF2C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70DFE"/>
    <w:multiLevelType w:val="hybridMultilevel"/>
    <w:tmpl w:val="77C8C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672C3"/>
    <w:multiLevelType w:val="hybridMultilevel"/>
    <w:tmpl w:val="A76C7F96"/>
    <w:lvl w:ilvl="0" w:tplc="616499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13B80"/>
    <w:multiLevelType w:val="hybridMultilevel"/>
    <w:tmpl w:val="DFD44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3F32"/>
    <w:multiLevelType w:val="hybridMultilevel"/>
    <w:tmpl w:val="1CF667AA"/>
    <w:lvl w:ilvl="0" w:tplc="56F8FB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C2CCE"/>
    <w:multiLevelType w:val="hybridMultilevel"/>
    <w:tmpl w:val="13A87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02F9"/>
    <w:multiLevelType w:val="hybridMultilevel"/>
    <w:tmpl w:val="88BE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81AC8"/>
    <w:multiLevelType w:val="hybridMultilevel"/>
    <w:tmpl w:val="4DA4F0E4"/>
    <w:lvl w:ilvl="0" w:tplc="46326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A5359"/>
    <w:multiLevelType w:val="hybridMultilevel"/>
    <w:tmpl w:val="487AD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45610B"/>
    <w:multiLevelType w:val="hybridMultilevel"/>
    <w:tmpl w:val="5F2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77C8B"/>
    <w:multiLevelType w:val="hybridMultilevel"/>
    <w:tmpl w:val="2F286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34791"/>
    <w:multiLevelType w:val="hybridMultilevel"/>
    <w:tmpl w:val="08A04EDC"/>
    <w:lvl w:ilvl="0" w:tplc="8772B5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3"/>
  </w:num>
  <w:num w:numId="5">
    <w:abstractNumId w:val="11"/>
  </w:num>
  <w:num w:numId="6">
    <w:abstractNumId w:val="14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24"/>
  </w:num>
  <w:num w:numId="17">
    <w:abstractNumId w:val="15"/>
  </w:num>
  <w:num w:numId="18">
    <w:abstractNumId w:val="4"/>
  </w:num>
  <w:num w:numId="19">
    <w:abstractNumId w:val="25"/>
  </w:num>
  <w:num w:numId="20">
    <w:abstractNumId w:val="26"/>
  </w:num>
  <w:num w:numId="21">
    <w:abstractNumId w:val="6"/>
  </w:num>
  <w:num w:numId="22">
    <w:abstractNumId w:val="17"/>
  </w:num>
  <w:num w:numId="23">
    <w:abstractNumId w:val="9"/>
  </w:num>
  <w:num w:numId="24">
    <w:abstractNumId w:val="7"/>
  </w:num>
  <w:num w:numId="25">
    <w:abstractNumId w:val="8"/>
  </w:num>
  <w:num w:numId="26">
    <w:abstractNumId w:val="16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3"/>
    <w:rsid w:val="000016B5"/>
    <w:rsid w:val="00003EF3"/>
    <w:rsid w:val="00005F03"/>
    <w:rsid w:val="00006C2E"/>
    <w:rsid w:val="000129AB"/>
    <w:rsid w:val="00014247"/>
    <w:rsid w:val="00014FC8"/>
    <w:rsid w:val="00015778"/>
    <w:rsid w:val="00021A46"/>
    <w:rsid w:val="00024929"/>
    <w:rsid w:val="00030C13"/>
    <w:rsid w:val="0003286F"/>
    <w:rsid w:val="00034864"/>
    <w:rsid w:val="00036894"/>
    <w:rsid w:val="00036C02"/>
    <w:rsid w:val="0003703E"/>
    <w:rsid w:val="00037AEF"/>
    <w:rsid w:val="000402A1"/>
    <w:rsid w:val="00042ADC"/>
    <w:rsid w:val="00042E88"/>
    <w:rsid w:val="00043898"/>
    <w:rsid w:val="00043BDF"/>
    <w:rsid w:val="00047B28"/>
    <w:rsid w:val="00047F8A"/>
    <w:rsid w:val="00050418"/>
    <w:rsid w:val="0005130D"/>
    <w:rsid w:val="00051551"/>
    <w:rsid w:val="000517D9"/>
    <w:rsid w:val="00052343"/>
    <w:rsid w:val="00053685"/>
    <w:rsid w:val="00053BE5"/>
    <w:rsid w:val="00061C55"/>
    <w:rsid w:val="00064BE4"/>
    <w:rsid w:val="000709BC"/>
    <w:rsid w:val="00071461"/>
    <w:rsid w:val="00075CFC"/>
    <w:rsid w:val="00077EC8"/>
    <w:rsid w:val="00080FDD"/>
    <w:rsid w:val="00084273"/>
    <w:rsid w:val="00084DE1"/>
    <w:rsid w:val="00087B53"/>
    <w:rsid w:val="000906F9"/>
    <w:rsid w:val="0009113D"/>
    <w:rsid w:val="000959DC"/>
    <w:rsid w:val="000960C5"/>
    <w:rsid w:val="000A0019"/>
    <w:rsid w:val="000A0CF4"/>
    <w:rsid w:val="000A1592"/>
    <w:rsid w:val="000A2429"/>
    <w:rsid w:val="000A4D5C"/>
    <w:rsid w:val="000A5244"/>
    <w:rsid w:val="000B002A"/>
    <w:rsid w:val="000B0DBE"/>
    <w:rsid w:val="000B3398"/>
    <w:rsid w:val="000B3995"/>
    <w:rsid w:val="000B5E48"/>
    <w:rsid w:val="000B629F"/>
    <w:rsid w:val="000B6653"/>
    <w:rsid w:val="000B7605"/>
    <w:rsid w:val="000C3EA3"/>
    <w:rsid w:val="000C700F"/>
    <w:rsid w:val="000C735A"/>
    <w:rsid w:val="000D360A"/>
    <w:rsid w:val="000D5FF8"/>
    <w:rsid w:val="000D7241"/>
    <w:rsid w:val="000E2B85"/>
    <w:rsid w:val="000E3FC1"/>
    <w:rsid w:val="000E75C0"/>
    <w:rsid w:val="000F0045"/>
    <w:rsid w:val="000F2E88"/>
    <w:rsid w:val="000F32DA"/>
    <w:rsid w:val="000F4890"/>
    <w:rsid w:val="000F5D9D"/>
    <w:rsid w:val="000F7277"/>
    <w:rsid w:val="001006B6"/>
    <w:rsid w:val="00100C6B"/>
    <w:rsid w:val="00102A1E"/>
    <w:rsid w:val="001034D6"/>
    <w:rsid w:val="0010537F"/>
    <w:rsid w:val="00105A78"/>
    <w:rsid w:val="00111084"/>
    <w:rsid w:val="0011221A"/>
    <w:rsid w:val="00112EF5"/>
    <w:rsid w:val="001139C2"/>
    <w:rsid w:val="0011424C"/>
    <w:rsid w:val="0011582C"/>
    <w:rsid w:val="00115E4C"/>
    <w:rsid w:val="00117847"/>
    <w:rsid w:val="00120274"/>
    <w:rsid w:val="0012153D"/>
    <w:rsid w:val="00122135"/>
    <w:rsid w:val="00123012"/>
    <w:rsid w:val="00125275"/>
    <w:rsid w:val="00127F2D"/>
    <w:rsid w:val="001309DE"/>
    <w:rsid w:val="00134116"/>
    <w:rsid w:val="001354B7"/>
    <w:rsid w:val="00135FF8"/>
    <w:rsid w:val="001406F5"/>
    <w:rsid w:val="001436E6"/>
    <w:rsid w:val="001461C7"/>
    <w:rsid w:val="001467A0"/>
    <w:rsid w:val="00146A13"/>
    <w:rsid w:val="00146FC0"/>
    <w:rsid w:val="00150672"/>
    <w:rsid w:val="00150E2E"/>
    <w:rsid w:val="00151B4C"/>
    <w:rsid w:val="00152C6E"/>
    <w:rsid w:val="001548D4"/>
    <w:rsid w:val="00154AB3"/>
    <w:rsid w:val="0015701C"/>
    <w:rsid w:val="00157B43"/>
    <w:rsid w:val="0016017D"/>
    <w:rsid w:val="00162A7E"/>
    <w:rsid w:val="001737E8"/>
    <w:rsid w:val="001754F2"/>
    <w:rsid w:val="0017635B"/>
    <w:rsid w:val="00182A07"/>
    <w:rsid w:val="00184BA6"/>
    <w:rsid w:val="00187023"/>
    <w:rsid w:val="00187C60"/>
    <w:rsid w:val="001945DB"/>
    <w:rsid w:val="001949CC"/>
    <w:rsid w:val="001950EE"/>
    <w:rsid w:val="001968FC"/>
    <w:rsid w:val="00197C09"/>
    <w:rsid w:val="001A6D3D"/>
    <w:rsid w:val="001B0BC8"/>
    <w:rsid w:val="001B1AD4"/>
    <w:rsid w:val="001B431D"/>
    <w:rsid w:val="001B60D3"/>
    <w:rsid w:val="001B64E5"/>
    <w:rsid w:val="001B6C13"/>
    <w:rsid w:val="001B773F"/>
    <w:rsid w:val="001B7FDC"/>
    <w:rsid w:val="001C0C73"/>
    <w:rsid w:val="001C1745"/>
    <w:rsid w:val="001C2DFC"/>
    <w:rsid w:val="001C7882"/>
    <w:rsid w:val="001D0085"/>
    <w:rsid w:val="001D104D"/>
    <w:rsid w:val="001D1D3F"/>
    <w:rsid w:val="001D42DA"/>
    <w:rsid w:val="001D4CCD"/>
    <w:rsid w:val="001D4E0F"/>
    <w:rsid w:val="001D6418"/>
    <w:rsid w:val="001E1C03"/>
    <w:rsid w:val="001E21B8"/>
    <w:rsid w:val="001E3F44"/>
    <w:rsid w:val="001E4542"/>
    <w:rsid w:val="001E754B"/>
    <w:rsid w:val="001E78AC"/>
    <w:rsid w:val="001F0104"/>
    <w:rsid w:val="001F73B6"/>
    <w:rsid w:val="00201459"/>
    <w:rsid w:val="002034AD"/>
    <w:rsid w:val="00203A06"/>
    <w:rsid w:val="00207FE4"/>
    <w:rsid w:val="0021103A"/>
    <w:rsid w:val="0021200C"/>
    <w:rsid w:val="00213991"/>
    <w:rsid w:val="002145F8"/>
    <w:rsid w:val="00216DF1"/>
    <w:rsid w:val="00220DDA"/>
    <w:rsid w:val="0022216D"/>
    <w:rsid w:val="00222CB2"/>
    <w:rsid w:val="00225EDB"/>
    <w:rsid w:val="0022614B"/>
    <w:rsid w:val="00226C17"/>
    <w:rsid w:val="00233CE4"/>
    <w:rsid w:val="002340F0"/>
    <w:rsid w:val="00234D49"/>
    <w:rsid w:val="00235C4E"/>
    <w:rsid w:val="002407B8"/>
    <w:rsid w:val="0024467A"/>
    <w:rsid w:val="00245A01"/>
    <w:rsid w:val="00247F62"/>
    <w:rsid w:val="002507C6"/>
    <w:rsid w:val="00250F3D"/>
    <w:rsid w:val="0025121B"/>
    <w:rsid w:val="00251222"/>
    <w:rsid w:val="002552C7"/>
    <w:rsid w:val="00256259"/>
    <w:rsid w:val="00261ADB"/>
    <w:rsid w:val="00263C29"/>
    <w:rsid w:val="00264704"/>
    <w:rsid w:val="00264B64"/>
    <w:rsid w:val="00264FD2"/>
    <w:rsid w:val="00266153"/>
    <w:rsid w:val="00270B1D"/>
    <w:rsid w:val="00274343"/>
    <w:rsid w:val="00275DA5"/>
    <w:rsid w:val="00276502"/>
    <w:rsid w:val="0027660E"/>
    <w:rsid w:val="00281811"/>
    <w:rsid w:val="002840C8"/>
    <w:rsid w:val="0028492D"/>
    <w:rsid w:val="00290127"/>
    <w:rsid w:val="002919F9"/>
    <w:rsid w:val="00291B26"/>
    <w:rsid w:val="00292C96"/>
    <w:rsid w:val="002935B7"/>
    <w:rsid w:val="002A15F3"/>
    <w:rsid w:val="002A1F57"/>
    <w:rsid w:val="002A2F4A"/>
    <w:rsid w:val="002A3589"/>
    <w:rsid w:val="002A4664"/>
    <w:rsid w:val="002A51F1"/>
    <w:rsid w:val="002A52C3"/>
    <w:rsid w:val="002B0CD4"/>
    <w:rsid w:val="002B2F66"/>
    <w:rsid w:val="002B350A"/>
    <w:rsid w:val="002B560F"/>
    <w:rsid w:val="002B71D1"/>
    <w:rsid w:val="002C0E47"/>
    <w:rsid w:val="002C2A60"/>
    <w:rsid w:val="002C3C1A"/>
    <w:rsid w:val="002C6E11"/>
    <w:rsid w:val="002C7FFE"/>
    <w:rsid w:val="002D0466"/>
    <w:rsid w:val="002D2129"/>
    <w:rsid w:val="002D3F5A"/>
    <w:rsid w:val="002D3FE8"/>
    <w:rsid w:val="002D5021"/>
    <w:rsid w:val="002D6D45"/>
    <w:rsid w:val="002D6FB6"/>
    <w:rsid w:val="002E1337"/>
    <w:rsid w:val="002E37A8"/>
    <w:rsid w:val="002F0866"/>
    <w:rsid w:val="002F15E9"/>
    <w:rsid w:val="002F4595"/>
    <w:rsid w:val="002F69D7"/>
    <w:rsid w:val="002F70D4"/>
    <w:rsid w:val="002F7E5B"/>
    <w:rsid w:val="00300E6D"/>
    <w:rsid w:val="00301063"/>
    <w:rsid w:val="0030375A"/>
    <w:rsid w:val="00304E52"/>
    <w:rsid w:val="00306881"/>
    <w:rsid w:val="003101FD"/>
    <w:rsid w:val="00310CA8"/>
    <w:rsid w:val="003127B4"/>
    <w:rsid w:val="00313E81"/>
    <w:rsid w:val="00314078"/>
    <w:rsid w:val="00315AE3"/>
    <w:rsid w:val="00316E1D"/>
    <w:rsid w:val="00316F0D"/>
    <w:rsid w:val="00320781"/>
    <w:rsid w:val="00321433"/>
    <w:rsid w:val="00322FFB"/>
    <w:rsid w:val="00323684"/>
    <w:rsid w:val="00324D2C"/>
    <w:rsid w:val="0032541F"/>
    <w:rsid w:val="0032779C"/>
    <w:rsid w:val="003308C8"/>
    <w:rsid w:val="003312C2"/>
    <w:rsid w:val="00331993"/>
    <w:rsid w:val="0033275F"/>
    <w:rsid w:val="00334474"/>
    <w:rsid w:val="003356AE"/>
    <w:rsid w:val="00336395"/>
    <w:rsid w:val="003404FF"/>
    <w:rsid w:val="00340FBA"/>
    <w:rsid w:val="00341430"/>
    <w:rsid w:val="00341D63"/>
    <w:rsid w:val="00342DED"/>
    <w:rsid w:val="00342E80"/>
    <w:rsid w:val="00343A47"/>
    <w:rsid w:val="00345B4F"/>
    <w:rsid w:val="00345ECC"/>
    <w:rsid w:val="003461A4"/>
    <w:rsid w:val="003551DC"/>
    <w:rsid w:val="00355A2A"/>
    <w:rsid w:val="00356105"/>
    <w:rsid w:val="00357A7E"/>
    <w:rsid w:val="00360CE2"/>
    <w:rsid w:val="0036351E"/>
    <w:rsid w:val="00363637"/>
    <w:rsid w:val="00364143"/>
    <w:rsid w:val="003646A1"/>
    <w:rsid w:val="00365D7D"/>
    <w:rsid w:val="003668CC"/>
    <w:rsid w:val="00366BB9"/>
    <w:rsid w:val="003701D2"/>
    <w:rsid w:val="0037328D"/>
    <w:rsid w:val="00373553"/>
    <w:rsid w:val="00374A1A"/>
    <w:rsid w:val="00374E8A"/>
    <w:rsid w:val="00375C11"/>
    <w:rsid w:val="00381A4D"/>
    <w:rsid w:val="00387FED"/>
    <w:rsid w:val="0039519C"/>
    <w:rsid w:val="00395906"/>
    <w:rsid w:val="003A0A4D"/>
    <w:rsid w:val="003A2414"/>
    <w:rsid w:val="003A3583"/>
    <w:rsid w:val="003A72AE"/>
    <w:rsid w:val="003A7309"/>
    <w:rsid w:val="003A78BF"/>
    <w:rsid w:val="003A7D5C"/>
    <w:rsid w:val="003B00ED"/>
    <w:rsid w:val="003B0FF8"/>
    <w:rsid w:val="003B5441"/>
    <w:rsid w:val="003B64CE"/>
    <w:rsid w:val="003B7E27"/>
    <w:rsid w:val="003C1A60"/>
    <w:rsid w:val="003C373A"/>
    <w:rsid w:val="003C5269"/>
    <w:rsid w:val="003C6DA0"/>
    <w:rsid w:val="003D2411"/>
    <w:rsid w:val="003D3007"/>
    <w:rsid w:val="003D3A0D"/>
    <w:rsid w:val="003D4442"/>
    <w:rsid w:val="003D53AE"/>
    <w:rsid w:val="003D5EC2"/>
    <w:rsid w:val="003D642F"/>
    <w:rsid w:val="003E0A78"/>
    <w:rsid w:val="003E2467"/>
    <w:rsid w:val="003E3C97"/>
    <w:rsid w:val="003E3FC0"/>
    <w:rsid w:val="003E481C"/>
    <w:rsid w:val="003E5B8C"/>
    <w:rsid w:val="003E5DE2"/>
    <w:rsid w:val="003E6246"/>
    <w:rsid w:val="003E6585"/>
    <w:rsid w:val="003F0FC4"/>
    <w:rsid w:val="003F1FC9"/>
    <w:rsid w:val="003F2682"/>
    <w:rsid w:val="003F543D"/>
    <w:rsid w:val="00400A48"/>
    <w:rsid w:val="00403E5E"/>
    <w:rsid w:val="00405986"/>
    <w:rsid w:val="00413521"/>
    <w:rsid w:val="00414E75"/>
    <w:rsid w:val="004163A8"/>
    <w:rsid w:val="0042037D"/>
    <w:rsid w:val="00420B1B"/>
    <w:rsid w:val="00421D82"/>
    <w:rsid w:val="00422E0B"/>
    <w:rsid w:val="0042694B"/>
    <w:rsid w:val="00431864"/>
    <w:rsid w:val="00431C54"/>
    <w:rsid w:val="00433806"/>
    <w:rsid w:val="00433A77"/>
    <w:rsid w:val="00436039"/>
    <w:rsid w:val="0043755D"/>
    <w:rsid w:val="0043798C"/>
    <w:rsid w:val="00437C76"/>
    <w:rsid w:val="00440FEB"/>
    <w:rsid w:val="0044149A"/>
    <w:rsid w:val="00445AD0"/>
    <w:rsid w:val="00447405"/>
    <w:rsid w:val="00451FB2"/>
    <w:rsid w:val="00454A0A"/>
    <w:rsid w:val="00455180"/>
    <w:rsid w:val="00457F09"/>
    <w:rsid w:val="00464B9C"/>
    <w:rsid w:val="0047011D"/>
    <w:rsid w:val="004709EC"/>
    <w:rsid w:val="0047161D"/>
    <w:rsid w:val="00471F69"/>
    <w:rsid w:val="004722F1"/>
    <w:rsid w:val="00474C2C"/>
    <w:rsid w:val="00474E48"/>
    <w:rsid w:val="00476A7C"/>
    <w:rsid w:val="00481708"/>
    <w:rsid w:val="004859B7"/>
    <w:rsid w:val="00490793"/>
    <w:rsid w:val="0049147D"/>
    <w:rsid w:val="00491F2F"/>
    <w:rsid w:val="00497BC4"/>
    <w:rsid w:val="00497C8D"/>
    <w:rsid w:val="004A120B"/>
    <w:rsid w:val="004A2E43"/>
    <w:rsid w:val="004A4D0D"/>
    <w:rsid w:val="004A5C78"/>
    <w:rsid w:val="004A64EE"/>
    <w:rsid w:val="004A6754"/>
    <w:rsid w:val="004A7E64"/>
    <w:rsid w:val="004B0141"/>
    <w:rsid w:val="004B064E"/>
    <w:rsid w:val="004B0A66"/>
    <w:rsid w:val="004B1881"/>
    <w:rsid w:val="004B2E55"/>
    <w:rsid w:val="004C25F7"/>
    <w:rsid w:val="004C2E2D"/>
    <w:rsid w:val="004C585D"/>
    <w:rsid w:val="004C7692"/>
    <w:rsid w:val="004D1F57"/>
    <w:rsid w:val="004D49CB"/>
    <w:rsid w:val="004D4EFB"/>
    <w:rsid w:val="004D5858"/>
    <w:rsid w:val="004D5C63"/>
    <w:rsid w:val="004D695B"/>
    <w:rsid w:val="004D71EA"/>
    <w:rsid w:val="004D7336"/>
    <w:rsid w:val="004E3432"/>
    <w:rsid w:val="004E36B3"/>
    <w:rsid w:val="004E3AAC"/>
    <w:rsid w:val="004E591C"/>
    <w:rsid w:val="004E72BF"/>
    <w:rsid w:val="004E765B"/>
    <w:rsid w:val="004F241F"/>
    <w:rsid w:val="004F4E8E"/>
    <w:rsid w:val="004F5349"/>
    <w:rsid w:val="00504262"/>
    <w:rsid w:val="00505017"/>
    <w:rsid w:val="00505B55"/>
    <w:rsid w:val="00506F96"/>
    <w:rsid w:val="00512961"/>
    <w:rsid w:val="00514344"/>
    <w:rsid w:val="00520BD5"/>
    <w:rsid w:val="00523C22"/>
    <w:rsid w:val="00526792"/>
    <w:rsid w:val="005267D0"/>
    <w:rsid w:val="00532BF1"/>
    <w:rsid w:val="00537A6F"/>
    <w:rsid w:val="00541650"/>
    <w:rsid w:val="005422BB"/>
    <w:rsid w:val="00544A11"/>
    <w:rsid w:val="00544C44"/>
    <w:rsid w:val="00545E56"/>
    <w:rsid w:val="00546B14"/>
    <w:rsid w:val="00550AED"/>
    <w:rsid w:val="0055318E"/>
    <w:rsid w:val="00554462"/>
    <w:rsid w:val="0055528E"/>
    <w:rsid w:val="0055578E"/>
    <w:rsid w:val="00556A6D"/>
    <w:rsid w:val="00556EC4"/>
    <w:rsid w:val="005574A0"/>
    <w:rsid w:val="00560971"/>
    <w:rsid w:val="00560B74"/>
    <w:rsid w:val="00563C82"/>
    <w:rsid w:val="0056443B"/>
    <w:rsid w:val="0056479E"/>
    <w:rsid w:val="00564A75"/>
    <w:rsid w:val="0056521F"/>
    <w:rsid w:val="00566481"/>
    <w:rsid w:val="00567E2A"/>
    <w:rsid w:val="00570001"/>
    <w:rsid w:val="00572411"/>
    <w:rsid w:val="00572982"/>
    <w:rsid w:val="00572A1C"/>
    <w:rsid w:val="00573093"/>
    <w:rsid w:val="00577C4C"/>
    <w:rsid w:val="00580D7C"/>
    <w:rsid w:val="00581C12"/>
    <w:rsid w:val="0058421E"/>
    <w:rsid w:val="00586014"/>
    <w:rsid w:val="0058647E"/>
    <w:rsid w:val="0059153C"/>
    <w:rsid w:val="00595243"/>
    <w:rsid w:val="005961E2"/>
    <w:rsid w:val="00597AC3"/>
    <w:rsid w:val="005A0384"/>
    <w:rsid w:val="005A0DA9"/>
    <w:rsid w:val="005A1062"/>
    <w:rsid w:val="005A38C0"/>
    <w:rsid w:val="005A5A00"/>
    <w:rsid w:val="005A6664"/>
    <w:rsid w:val="005B43D6"/>
    <w:rsid w:val="005B48FC"/>
    <w:rsid w:val="005B582A"/>
    <w:rsid w:val="005B7A61"/>
    <w:rsid w:val="005C07FF"/>
    <w:rsid w:val="005C1C42"/>
    <w:rsid w:val="005C4840"/>
    <w:rsid w:val="005C6ED7"/>
    <w:rsid w:val="005C7AE2"/>
    <w:rsid w:val="005C7E28"/>
    <w:rsid w:val="005D27D4"/>
    <w:rsid w:val="005D3D35"/>
    <w:rsid w:val="005D4D0B"/>
    <w:rsid w:val="005E47A1"/>
    <w:rsid w:val="005E684D"/>
    <w:rsid w:val="005E6F8A"/>
    <w:rsid w:val="005E6FCF"/>
    <w:rsid w:val="005F3373"/>
    <w:rsid w:val="005F3A1E"/>
    <w:rsid w:val="005F5340"/>
    <w:rsid w:val="005F6A31"/>
    <w:rsid w:val="005F6A85"/>
    <w:rsid w:val="00601994"/>
    <w:rsid w:val="00602CBB"/>
    <w:rsid w:val="0060448F"/>
    <w:rsid w:val="006056BD"/>
    <w:rsid w:val="00611710"/>
    <w:rsid w:val="0061293B"/>
    <w:rsid w:val="00612AA6"/>
    <w:rsid w:val="00615E0C"/>
    <w:rsid w:val="00616263"/>
    <w:rsid w:val="00616760"/>
    <w:rsid w:val="00617C0D"/>
    <w:rsid w:val="00625605"/>
    <w:rsid w:val="00630001"/>
    <w:rsid w:val="006313A2"/>
    <w:rsid w:val="006329AD"/>
    <w:rsid w:val="00634A8D"/>
    <w:rsid w:val="00635C52"/>
    <w:rsid w:val="00636478"/>
    <w:rsid w:val="006457FD"/>
    <w:rsid w:val="0065098F"/>
    <w:rsid w:val="00650F82"/>
    <w:rsid w:val="00656523"/>
    <w:rsid w:val="00664458"/>
    <w:rsid w:val="00664FCC"/>
    <w:rsid w:val="00672554"/>
    <w:rsid w:val="006828C2"/>
    <w:rsid w:val="00682AAF"/>
    <w:rsid w:val="00683C5A"/>
    <w:rsid w:val="00685BD1"/>
    <w:rsid w:val="006909EE"/>
    <w:rsid w:val="00690CC7"/>
    <w:rsid w:val="00692019"/>
    <w:rsid w:val="0069317F"/>
    <w:rsid w:val="00693AF1"/>
    <w:rsid w:val="0069429D"/>
    <w:rsid w:val="006953BA"/>
    <w:rsid w:val="006965A1"/>
    <w:rsid w:val="006A1C0A"/>
    <w:rsid w:val="006A2055"/>
    <w:rsid w:val="006A3143"/>
    <w:rsid w:val="006A3A76"/>
    <w:rsid w:val="006A55DE"/>
    <w:rsid w:val="006A5D9E"/>
    <w:rsid w:val="006B06D0"/>
    <w:rsid w:val="006B1536"/>
    <w:rsid w:val="006B2FCA"/>
    <w:rsid w:val="006B45AF"/>
    <w:rsid w:val="006B5442"/>
    <w:rsid w:val="006C008F"/>
    <w:rsid w:val="006C3329"/>
    <w:rsid w:val="006C7E6C"/>
    <w:rsid w:val="006D0514"/>
    <w:rsid w:val="006D2432"/>
    <w:rsid w:val="006D5C9B"/>
    <w:rsid w:val="006E1547"/>
    <w:rsid w:val="006E1BAC"/>
    <w:rsid w:val="006E2EC5"/>
    <w:rsid w:val="006E37E8"/>
    <w:rsid w:val="006E5477"/>
    <w:rsid w:val="006E7481"/>
    <w:rsid w:val="006E7C35"/>
    <w:rsid w:val="006F3086"/>
    <w:rsid w:val="006F34E6"/>
    <w:rsid w:val="007019C6"/>
    <w:rsid w:val="00704505"/>
    <w:rsid w:val="00707BE3"/>
    <w:rsid w:val="00710A4F"/>
    <w:rsid w:val="007119B1"/>
    <w:rsid w:val="00711DB0"/>
    <w:rsid w:val="00714781"/>
    <w:rsid w:val="00714F73"/>
    <w:rsid w:val="007171C1"/>
    <w:rsid w:val="00721311"/>
    <w:rsid w:val="00721C3A"/>
    <w:rsid w:val="00721DAC"/>
    <w:rsid w:val="007222E0"/>
    <w:rsid w:val="007229D8"/>
    <w:rsid w:val="00724F01"/>
    <w:rsid w:val="007253C3"/>
    <w:rsid w:val="00727B35"/>
    <w:rsid w:val="00730128"/>
    <w:rsid w:val="0073035A"/>
    <w:rsid w:val="007306B1"/>
    <w:rsid w:val="007308F1"/>
    <w:rsid w:val="007325B1"/>
    <w:rsid w:val="00732FAC"/>
    <w:rsid w:val="007350D0"/>
    <w:rsid w:val="00740DFE"/>
    <w:rsid w:val="00744840"/>
    <w:rsid w:val="00744F59"/>
    <w:rsid w:val="00747C16"/>
    <w:rsid w:val="00747E8D"/>
    <w:rsid w:val="007502A9"/>
    <w:rsid w:val="00752A20"/>
    <w:rsid w:val="007548B0"/>
    <w:rsid w:val="00761590"/>
    <w:rsid w:val="007652AB"/>
    <w:rsid w:val="00765341"/>
    <w:rsid w:val="00765CC6"/>
    <w:rsid w:val="00766035"/>
    <w:rsid w:val="0077035B"/>
    <w:rsid w:val="00770AAE"/>
    <w:rsid w:val="007726D9"/>
    <w:rsid w:val="00774BCE"/>
    <w:rsid w:val="00775CBB"/>
    <w:rsid w:val="00780159"/>
    <w:rsid w:val="0078055A"/>
    <w:rsid w:val="0078415A"/>
    <w:rsid w:val="00785662"/>
    <w:rsid w:val="007858C4"/>
    <w:rsid w:val="00785E06"/>
    <w:rsid w:val="007878E3"/>
    <w:rsid w:val="007903F6"/>
    <w:rsid w:val="007906EF"/>
    <w:rsid w:val="00794890"/>
    <w:rsid w:val="00794D24"/>
    <w:rsid w:val="00797065"/>
    <w:rsid w:val="0079708E"/>
    <w:rsid w:val="0079728E"/>
    <w:rsid w:val="007A09C8"/>
    <w:rsid w:val="007A3BD5"/>
    <w:rsid w:val="007B1BFE"/>
    <w:rsid w:val="007B2C2E"/>
    <w:rsid w:val="007B6DC0"/>
    <w:rsid w:val="007C2408"/>
    <w:rsid w:val="007C40BC"/>
    <w:rsid w:val="007C687E"/>
    <w:rsid w:val="007D093F"/>
    <w:rsid w:val="007D1CF4"/>
    <w:rsid w:val="007D3001"/>
    <w:rsid w:val="007D6745"/>
    <w:rsid w:val="007D79B7"/>
    <w:rsid w:val="007D7AD1"/>
    <w:rsid w:val="007E3715"/>
    <w:rsid w:val="007E3865"/>
    <w:rsid w:val="007E4064"/>
    <w:rsid w:val="007E7194"/>
    <w:rsid w:val="007F0B8E"/>
    <w:rsid w:val="007F3403"/>
    <w:rsid w:val="007F7E16"/>
    <w:rsid w:val="0080095B"/>
    <w:rsid w:val="00801B5F"/>
    <w:rsid w:val="00802068"/>
    <w:rsid w:val="00805188"/>
    <w:rsid w:val="00805A07"/>
    <w:rsid w:val="00810695"/>
    <w:rsid w:val="0081201E"/>
    <w:rsid w:val="008131AF"/>
    <w:rsid w:val="008140C1"/>
    <w:rsid w:val="00817486"/>
    <w:rsid w:val="0082104E"/>
    <w:rsid w:val="0082154C"/>
    <w:rsid w:val="00825FFF"/>
    <w:rsid w:val="008264BD"/>
    <w:rsid w:val="008274B2"/>
    <w:rsid w:val="00827CFD"/>
    <w:rsid w:val="008309C8"/>
    <w:rsid w:val="00833933"/>
    <w:rsid w:val="008352E6"/>
    <w:rsid w:val="0084162D"/>
    <w:rsid w:val="0084164A"/>
    <w:rsid w:val="008438F5"/>
    <w:rsid w:val="00844783"/>
    <w:rsid w:val="0084688D"/>
    <w:rsid w:val="00852257"/>
    <w:rsid w:val="00852FB3"/>
    <w:rsid w:val="008535B1"/>
    <w:rsid w:val="008545F3"/>
    <w:rsid w:val="00854B22"/>
    <w:rsid w:val="00855E52"/>
    <w:rsid w:val="00860C8F"/>
    <w:rsid w:val="00864440"/>
    <w:rsid w:val="00865230"/>
    <w:rsid w:val="00867F16"/>
    <w:rsid w:val="00871B9A"/>
    <w:rsid w:val="00871E74"/>
    <w:rsid w:val="00872930"/>
    <w:rsid w:val="00873258"/>
    <w:rsid w:val="008741E9"/>
    <w:rsid w:val="00876B4C"/>
    <w:rsid w:val="00882982"/>
    <w:rsid w:val="00882C74"/>
    <w:rsid w:val="00883FED"/>
    <w:rsid w:val="00885F85"/>
    <w:rsid w:val="008865F2"/>
    <w:rsid w:val="00886F32"/>
    <w:rsid w:val="00890765"/>
    <w:rsid w:val="00890A56"/>
    <w:rsid w:val="00897E17"/>
    <w:rsid w:val="008A0303"/>
    <w:rsid w:val="008A18CD"/>
    <w:rsid w:val="008A5705"/>
    <w:rsid w:val="008A68F4"/>
    <w:rsid w:val="008A6D96"/>
    <w:rsid w:val="008A6EA4"/>
    <w:rsid w:val="008B09AA"/>
    <w:rsid w:val="008B2950"/>
    <w:rsid w:val="008B41DC"/>
    <w:rsid w:val="008B744D"/>
    <w:rsid w:val="008B7F5F"/>
    <w:rsid w:val="008C505C"/>
    <w:rsid w:val="008C645A"/>
    <w:rsid w:val="008C773D"/>
    <w:rsid w:val="008D0CA8"/>
    <w:rsid w:val="008D40DE"/>
    <w:rsid w:val="008D4262"/>
    <w:rsid w:val="008D549A"/>
    <w:rsid w:val="008D57D8"/>
    <w:rsid w:val="008D5B9C"/>
    <w:rsid w:val="008D5C62"/>
    <w:rsid w:val="008D663A"/>
    <w:rsid w:val="008D736F"/>
    <w:rsid w:val="008E0CBC"/>
    <w:rsid w:val="008E171C"/>
    <w:rsid w:val="008E1DA1"/>
    <w:rsid w:val="008E2179"/>
    <w:rsid w:val="008E4DA9"/>
    <w:rsid w:val="008E68DC"/>
    <w:rsid w:val="008F23A4"/>
    <w:rsid w:val="008F2BFE"/>
    <w:rsid w:val="008F49AA"/>
    <w:rsid w:val="008F4DA6"/>
    <w:rsid w:val="008F52D5"/>
    <w:rsid w:val="008F65DD"/>
    <w:rsid w:val="008F729C"/>
    <w:rsid w:val="009007E5"/>
    <w:rsid w:val="009018F2"/>
    <w:rsid w:val="00902E3D"/>
    <w:rsid w:val="00910318"/>
    <w:rsid w:val="009132FB"/>
    <w:rsid w:val="00914566"/>
    <w:rsid w:val="00915D87"/>
    <w:rsid w:val="009171C8"/>
    <w:rsid w:val="00921F45"/>
    <w:rsid w:val="009277C2"/>
    <w:rsid w:val="009304D1"/>
    <w:rsid w:val="00931808"/>
    <w:rsid w:val="00934D0C"/>
    <w:rsid w:val="00935069"/>
    <w:rsid w:val="00936581"/>
    <w:rsid w:val="009375AC"/>
    <w:rsid w:val="009428F5"/>
    <w:rsid w:val="00960262"/>
    <w:rsid w:val="0096057A"/>
    <w:rsid w:val="00961321"/>
    <w:rsid w:val="00963D69"/>
    <w:rsid w:val="00964D5C"/>
    <w:rsid w:val="00965F9B"/>
    <w:rsid w:val="00967F19"/>
    <w:rsid w:val="009739BF"/>
    <w:rsid w:val="00973F26"/>
    <w:rsid w:val="009748E2"/>
    <w:rsid w:val="00976FF5"/>
    <w:rsid w:val="0098222C"/>
    <w:rsid w:val="00983E2B"/>
    <w:rsid w:val="0098569F"/>
    <w:rsid w:val="009865A4"/>
    <w:rsid w:val="00987474"/>
    <w:rsid w:val="0099108D"/>
    <w:rsid w:val="00991C59"/>
    <w:rsid w:val="00993111"/>
    <w:rsid w:val="00993FCD"/>
    <w:rsid w:val="00994761"/>
    <w:rsid w:val="00996AEC"/>
    <w:rsid w:val="009A0666"/>
    <w:rsid w:val="009A23C3"/>
    <w:rsid w:val="009A2B51"/>
    <w:rsid w:val="009A54F2"/>
    <w:rsid w:val="009A7133"/>
    <w:rsid w:val="009B16CD"/>
    <w:rsid w:val="009B19CE"/>
    <w:rsid w:val="009B2185"/>
    <w:rsid w:val="009B553B"/>
    <w:rsid w:val="009B5D04"/>
    <w:rsid w:val="009B5D0D"/>
    <w:rsid w:val="009C0998"/>
    <w:rsid w:val="009C2A6D"/>
    <w:rsid w:val="009C36CB"/>
    <w:rsid w:val="009C7956"/>
    <w:rsid w:val="009D1321"/>
    <w:rsid w:val="009D1533"/>
    <w:rsid w:val="009D3F4C"/>
    <w:rsid w:val="009D447A"/>
    <w:rsid w:val="009D5C70"/>
    <w:rsid w:val="009D64BE"/>
    <w:rsid w:val="009E1157"/>
    <w:rsid w:val="009E1F4C"/>
    <w:rsid w:val="009E4974"/>
    <w:rsid w:val="009E6205"/>
    <w:rsid w:val="009F17AD"/>
    <w:rsid w:val="009F2A41"/>
    <w:rsid w:val="009F4110"/>
    <w:rsid w:val="009F5122"/>
    <w:rsid w:val="009F5FC6"/>
    <w:rsid w:val="009F7818"/>
    <w:rsid w:val="009F7829"/>
    <w:rsid w:val="00A019C7"/>
    <w:rsid w:val="00A024FD"/>
    <w:rsid w:val="00A030AE"/>
    <w:rsid w:val="00A039AC"/>
    <w:rsid w:val="00A078C3"/>
    <w:rsid w:val="00A10956"/>
    <w:rsid w:val="00A10A97"/>
    <w:rsid w:val="00A11A9D"/>
    <w:rsid w:val="00A125D2"/>
    <w:rsid w:val="00A125FE"/>
    <w:rsid w:val="00A12D85"/>
    <w:rsid w:val="00A1417B"/>
    <w:rsid w:val="00A16F13"/>
    <w:rsid w:val="00A21293"/>
    <w:rsid w:val="00A22BAF"/>
    <w:rsid w:val="00A250C9"/>
    <w:rsid w:val="00A265FD"/>
    <w:rsid w:val="00A26E77"/>
    <w:rsid w:val="00A3046C"/>
    <w:rsid w:val="00A32965"/>
    <w:rsid w:val="00A342CA"/>
    <w:rsid w:val="00A343CB"/>
    <w:rsid w:val="00A37C78"/>
    <w:rsid w:val="00A426D1"/>
    <w:rsid w:val="00A42B42"/>
    <w:rsid w:val="00A42C07"/>
    <w:rsid w:val="00A43852"/>
    <w:rsid w:val="00A47C67"/>
    <w:rsid w:val="00A47E58"/>
    <w:rsid w:val="00A50651"/>
    <w:rsid w:val="00A511B6"/>
    <w:rsid w:val="00A51B5A"/>
    <w:rsid w:val="00A5529F"/>
    <w:rsid w:val="00A55B4B"/>
    <w:rsid w:val="00A55FA0"/>
    <w:rsid w:val="00A60DB6"/>
    <w:rsid w:val="00A6184C"/>
    <w:rsid w:val="00A62F13"/>
    <w:rsid w:val="00A63714"/>
    <w:rsid w:val="00A642DE"/>
    <w:rsid w:val="00A648F1"/>
    <w:rsid w:val="00A65ECE"/>
    <w:rsid w:val="00A66998"/>
    <w:rsid w:val="00A707A1"/>
    <w:rsid w:val="00A71765"/>
    <w:rsid w:val="00A75C79"/>
    <w:rsid w:val="00A76852"/>
    <w:rsid w:val="00A76C72"/>
    <w:rsid w:val="00A76C96"/>
    <w:rsid w:val="00A76F1F"/>
    <w:rsid w:val="00A818E6"/>
    <w:rsid w:val="00A82ED7"/>
    <w:rsid w:val="00A843AC"/>
    <w:rsid w:val="00A84C6C"/>
    <w:rsid w:val="00A86891"/>
    <w:rsid w:val="00A91978"/>
    <w:rsid w:val="00A93C01"/>
    <w:rsid w:val="00A964FA"/>
    <w:rsid w:val="00AA3C72"/>
    <w:rsid w:val="00AA53C6"/>
    <w:rsid w:val="00AA6256"/>
    <w:rsid w:val="00AA7094"/>
    <w:rsid w:val="00AA747B"/>
    <w:rsid w:val="00AB00E8"/>
    <w:rsid w:val="00AB014E"/>
    <w:rsid w:val="00AB3232"/>
    <w:rsid w:val="00AB6ABE"/>
    <w:rsid w:val="00AB7A58"/>
    <w:rsid w:val="00AC1A7D"/>
    <w:rsid w:val="00AC3322"/>
    <w:rsid w:val="00AC4D2C"/>
    <w:rsid w:val="00AC4EA6"/>
    <w:rsid w:val="00AC59EC"/>
    <w:rsid w:val="00AD2004"/>
    <w:rsid w:val="00AD5A13"/>
    <w:rsid w:val="00AE3D20"/>
    <w:rsid w:val="00AE5111"/>
    <w:rsid w:val="00AE5795"/>
    <w:rsid w:val="00AF19ED"/>
    <w:rsid w:val="00AF47C8"/>
    <w:rsid w:val="00AF534B"/>
    <w:rsid w:val="00AF6403"/>
    <w:rsid w:val="00AF6C7D"/>
    <w:rsid w:val="00AF745E"/>
    <w:rsid w:val="00B01C9B"/>
    <w:rsid w:val="00B01FA5"/>
    <w:rsid w:val="00B02F0E"/>
    <w:rsid w:val="00B05905"/>
    <w:rsid w:val="00B065F0"/>
    <w:rsid w:val="00B06FFC"/>
    <w:rsid w:val="00B07C48"/>
    <w:rsid w:val="00B10C5D"/>
    <w:rsid w:val="00B112CE"/>
    <w:rsid w:val="00B112EB"/>
    <w:rsid w:val="00B11DC7"/>
    <w:rsid w:val="00B12D1E"/>
    <w:rsid w:val="00B12D1F"/>
    <w:rsid w:val="00B14031"/>
    <w:rsid w:val="00B144F3"/>
    <w:rsid w:val="00B1704C"/>
    <w:rsid w:val="00B1732A"/>
    <w:rsid w:val="00B2004E"/>
    <w:rsid w:val="00B2639C"/>
    <w:rsid w:val="00B26EEB"/>
    <w:rsid w:val="00B31597"/>
    <w:rsid w:val="00B3454A"/>
    <w:rsid w:val="00B3580F"/>
    <w:rsid w:val="00B42466"/>
    <w:rsid w:val="00B42ED4"/>
    <w:rsid w:val="00B43523"/>
    <w:rsid w:val="00B44614"/>
    <w:rsid w:val="00B45ED7"/>
    <w:rsid w:val="00B4617C"/>
    <w:rsid w:val="00B504A1"/>
    <w:rsid w:val="00B514EB"/>
    <w:rsid w:val="00B53282"/>
    <w:rsid w:val="00B53E0D"/>
    <w:rsid w:val="00B56678"/>
    <w:rsid w:val="00B57D07"/>
    <w:rsid w:val="00B606F5"/>
    <w:rsid w:val="00B632C3"/>
    <w:rsid w:val="00B635C2"/>
    <w:rsid w:val="00B63DCE"/>
    <w:rsid w:val="00B656B2"/>
    <w:rsid w:val="00B67E57"/>
    <w:rsid w:val="00B70B49"/>
    <w:rsid w:val="00B72554"/>
    <w:rsid w:val="00B73E81"/>
    <w:rsid w:val="00B75B88"/>
    <w:rsid w:val="00B76251"/>
    <w:rsid w:val="00B7785A"/>
    <w:rsid w:val="00B803BA"/>
    <w:rsid w:val="00B82636"/>
    <w:rsid w:val="00B8263C"/>
    <w:rsid w:val="00B83909"/>
    <w:rsid w:val="00B83A81"/>
    <w:rsid w:val="00B84497"/>
    <w:rsid w:val="00B85B4B"/>
    <w:rsid w:val="00B85CEB"/>
    <w:rsid w:val="00B87A6C"/>
    <w:rsid w:val="00B908B0"/>
    <w:rsid w:val="00B90F4D"/>
    <w:rsid w:val="00B9145D"/>
    <w:rsid w:val="00B915E6"/>
    <w:rsid w:val="00B97176"/>
    <w:rsid w:val="00BA008F"/>
    <w:rsid w:val="00BA2C9A"/>
    <w:rsid w:val="00BA2EFA"/>
    <w:rsid w:val="00BB1C5D"/>
    <w:rsid w:val="00BB25DD"/>
    <w:rsid w:val="00BB2864"/>
    <w:rsid w:val="00BB406F"/>
    <w:rsid w:val="00BB6AE1"/>
    <w:rsid w:val="00BB7989"/>
    <w:rsid w:val="00BC1FEF"/>
    <w:rsid w:val="00BC2ADD"/>
    <w:rsid w:val="00BC32FB"/>
    <w:rsid w:val="00BC4902"/>
    <w:rsid w:val="00BC6754"/>
    <w:rsid w:val="00BC71CF"/>
    <w:rsid w:val="00BD0ED7"/>
    <w:rsid w:val="00BD270F"/>
    <w:rsid w:val="00BD28A1"/>
    <w:rsid w:val="00BD4155"/>
    <w:rsid w:val="00BD41BF"/>
    <w:rsid w:val="00BD49FC"/>
    <w:rsid w:val="00BD66CE"/>
    <w:rsid w:val="00BE0D9C"/>
    <w:rsid w:val="00BE1C6E"/>
    <w:rsid w:val="00BE33BB"/>
    <w:rsid w:val="00BE5030"/>
    <w:rsid w:val="00BE6712"/>
    <w:rsid w:val="00BF1FBE"/>
    <w:rsid w:val="00BF2A9D"/>
    <w:rsid w:val="00BF3328"/>
    <w:rsid w:val="00C002E8"/>
    <w:rsid w:val="00C01FFA"/>
    <w:rsid w:val="00C024CE"/>
    <w:rsid w:val="00C02AAE"/>
    <w:rsid w:val="00C03DA1"/>
    <w:rsid w:val="00C04A99"/>
    <w:rsid w:val="00C04CC8"/>
    <w:rsid w:val="00C069F4"/>
    <w:rsid w:val="00C11839"/>
    <w:rsid w:val="00C119C2"/>
    <w:rsid w:val="00C1339F"/>
    <w:rsid w:val="00C1412A"/>
    <w:rsid w:val="00C147A8"/>
    <w:rsid w:val="00C15F6A"/>
    <w:rsid w:val="00C17807"/>
    <w:rsid w:val="00C21748"/>
    <w:rsid w:val="00C226DC"/>
    <w:rsid w:val="00C2413E"/>
    <w:rsid w:val="00C271A9"/>
    <w:rsid w:val="00C32D35"/>
    <w:rsid w:val="00C37D4A"/>
    <w:rsid w:val="00C417D8"/>
    <w:rsid w:val="00C4293A"/>
    <w:rsid w:val="00C434A8"/>
    <w:rsid w:val="00C448C8"/>
    <w:rsid w:val="00C449BA"/>
    <w:rsid w:val="00C530EE"/>
    <w:rsid w:val="00C535D6"/>
    <w:rsid w:val="00C53BD1"/>
    <w:rsid w:val="00C54815"/>
    <w:rsid w:val="00C56B7D"/>
    <w:rsid w:val="00C66E95"/>
    <w:rsid w:val="00C718B4"/>
    <w:rsid w:val="00C75A27"/>
    <w:rsid w:val="00C77B71"/>
    <w:rsid w:val="00C8040A"/>
    <w:rsid w:val="00C819FE"/>
    <w:rsid w:val="00C82055"/>
    <w:rsid w:val="00C85758"/>
    <w:rsid w:val="00C86003"/>
    <w:rsid w:val="00C876F1"/>
    <w:rsid w:val="00C87717"/>
    <w:rsid w:val="00C94090"/>
    <w:rsid w:val="00C945D9"/>
    <w:rsid w:val="00C95BCB"/>
    <w:rsid w:val="00C96AB9"/>
    <w:rsid w:val="00C979A0"/>
    <w:rsid w:val="00CA5E74"/>
    <w:rsid w:val="00CA7085"/>
    <w:rsid w:val="00CB0227"/>
    <w:rsid w:val="00CB2DA0"/>
    <w:rsid w:val="00CB3163"/>
    <w:rsid w:val="00CB4D4A"/>
    <w:rsid w:val="00CB622D"/>
    <w:rsid w:val="00CC0664"/>
    <w:rsid w:val="00CC30E8"/>
    <w:rsid w:val="00CC4FA4"/>
    <w:rsid w:val="00CC51FE"/>
    <w:rsid w:val="00CC5B69"/>
    <w:rsid w:val="00CC78D8"/>
    <w:rsid w:val="00CD1F89"/>
    <w:rsid w:val="00CD2617"/>
    <w:rsid w:val="00CD4F03"/>
    <w:rsid w:val="00CD5CEE"/>
    <w:rsid w:val="00CD5F79"/>
    <w:rsid w:val="00CE548E"/>
    <w:rsid w:val="00CE5DBF"/>
    <w:rsid w:val="00CF10C5"/>
    <w:rsid w:val="00CF478D"/>
    <w:rsid w:val="00CF508C"/>
    <w:rsid w:val="00CF6038"/>
    <w:rsid w:val="00D0026B"/>
    <w:rsid w:val="00D005DC"/>
    <w:rsid w:val="00D011EF"/>
    <w:rsid w:val="00D026AB"/>
    <w:rsid w:val="00D061DC"/>
    <w:rsid w:val="00D0647C"/>
    <w:rsid w:val="00D06962"/>
    <w:rsid w:val="00D10FF6"/>
    <w:rsid w:val="00D11867"/>
    <w:rsid w:val="00D12544"/>
    <w:rsid w:val="00D21985"/>
    <w:rsid w:val="00D2215A"/>
    <w:rsid w:val="00D22618"/>
    <w:rsid w:val="00D27014"/>
    <w:rsid w:val="00D3106D"/>
    <w:rsid w:val="00D31EC9"/>
    <w:rsid w:val="00D3566F"/>
    <w:rsid w:val="00D402A4"/>
    <w:rsid w:val="00D40774"/>
    <w:rsid w:val="00D40F6C"/>
    <w:rsid w:val="00D4168C"/>
    <w:rsid w:val="00D41822"/>
    <w:rsid w:val="00D42ACD"/>
    <w:rsid w:val="00D42E44"/>
    <w:rsid w:val="00D43BFA"/>
    <w:rsid w:val="00D43C0B"/>
    <w:rsid w:val="00D44475"/>
    <w:rsid w:val="00D50D32"/>
    <w:rsid w:val="00D61890"/>
    <w:rsid w:val="00D63F1A"/>
    <w:rsid w:val="00D64FBD"/>
    <w:rsid w:val="00D674FE"/>
    <w:rsid w:val="00D72408"/>
    <w:rsid w:val="00D735B5"/>
    <w:rsid w:val="00D752F8"/>
    <w:rsid w:val="00D80220"/>
    <w:rsid w:val="00D80347"/>
    <w:rsid w:val="00D835AC"/>
    <w:rsid w:val="00D86C8A"/>
    <w:rsid w:val="00D86EE8"/>
    <w:rsid w:val="00D87C19"/>
    <w:rsid w:val="00D935E5"/>
    <w:rsid w:val="00D93F3E"/>
    <w:rsid w:val="00D95B36"/>
    <w:rsid w:val="00D962DC"/>
    <w:rsid w:val="00D9635F"/>
    <w:rsid w:val="00D97D39"/>
    <w:rsid w:val="00DA0AB1"/>
    <w:rsid w:val="00DA3D6F"/>
    <w:rsid w:val="00DA4008"/>
    <w:rsid w:val="00DA5254"/>
    <w:rsid w:val="00DA7B85"/>
    <w:rsid w:val="00DA7BAE"/>
    <w:rsid w:val="00DB06F9"/>
    <w:rsid w:val="00DB0D64"/>
    <w:rsid w:val="00DB3AE7"/>
    <w:rsid w:val="00DB3D06"/>
    <w:rsid w:val="00DB7F09"/>
    <w:rsid w:val="00DC061C"/>
    <w:rsid w:val="00DC1A0E"/>
    <w:rsid w:val="00DC1A95"/>
    <w:rsid w:val="00DC3478"/>
    <w:rsid w:val="00DC657C"/>
    <w:rsid w:val="00DC70CC"/>
    <w:rsid w:val="00DC7BFC"/>
    <w:rsid w:val="00DC7D27"/>
    <w:rsid w:val="00DD60CA"/>
    <w:rsid w:val="00DE36EC"/>
    <w:rsid w:val="00DE3EAC"/>
    <w:rsid w:val="00DE726F"/>
    <w:rsid w:val="00DE77F3"/>
    <w:rsid w:val="00DF5417"/>
    <w:rsid w:val="00DF5882"/>
    <w:rsid w:val="00DF6384"/>
    <w:rsid w:val="00DF717C"/>
    <w:rsid w:val="00E02176"/>
    <w:rsid w:val="00E03262"/>
    <w:rsid w:val="00E04C7C"/>
    <w:rsid w:val="00E04CF9"/>
    <w:rsid w:val="00E06774"/>
    <w:rsid w:val="00E068E7"/>
    <w:rsid w:val="00E176E3"/>
    <w:rsid w:val="00E17B23"/>
    <w:rsid w:val="00E20008"/>
    <w:rsid w:val="00E21BB9"/>
    <w:rsid w:val="00E21C2C"/>
    <w:rsid w:val="00E21F4E"/>
    <w:rsid w:val="00E24466"/>
    <w:rsid w:val="00E248E7"/>
    <w:rsid w:val="00E33E16"/>
    <w:rsid w:val="00E34763"/>
    <w:rsid w:val="00E40DEC"/>
    <w:rsid w:val="00E40E2E"/>
    <w:rsid w:val="00E40F85"/>
    <w:rsid w:val="00E42DD6"/>
    <w:rsid w:val="00E4787E"/>
    <w:rsid w:val="00E479AA"/>
    <w:rsid w:val="00E51CF6"/>
    <w:rsid w:val="00E551C8"/>
    <w:rsid w:val="00E5602F"/>
    <w:rsid w:val="00E5604C"/>
    <w:rsid w:val="00E5673E"/>
    <w:rsid w:val="00E616B6"/>
    <w:rsid w:val="00E63263"/>
    <w:rsid w:val="00E63569"/>
    <w:rsid w:val="00E66387"/>
    <w:rsid w:val="00E6659C"/>
    <w:rsid w:val="00E6753E"/>
    <w:rsid w:val="00E67C47"/>
    <w:rsid w:val="00E70CB5"/>
    <w:rsid w:val="00E7477E"/>
    <w:rsid w:val="00E7494F"/>
    <w:rsid w:val="00E76DC5"/>
    <w:rsid w:val="00E81E79"/>
    <w:rsid w:val="00E832CB"/>
    <w:rsid w:val="00E84689"/>
    <w:rsid w:val="00E84753"/>
    <w:rsid w:val="00E86209"/>
    <w:rsid w:val="00E90BDD"/>
    <w:rsid w:val="00E913E6"/>
    <w:rsid w:val="00E91EC0"/>
    <w:rsid w:val="00E94BF1"/>
    <w:rsid w:val="00E9589F"/>
    <w:rsid w:val="00E96D23"/>
    <w:rsid w:val="00E9754D"/>
    <w:rsid w:val="00EA0DBE"/>
    <w:rsid w:val="00EA3D5B"/>
    <w:rsid w:val="00EA423F"/>
    <w:rsid w:val="00EA558A"/>
    <w:rsid w:val="00EA5B39"/>
    <w:rsid w:val="00EB309E"/>
    <w:rsid w:val="00EB41CC"/>
    <w:rsid w:val="00EC0C07"/>
    <w:rsid w:val="00EC4A6C"/>
    <w:rsid w:val="00ED0994"/>
    <w:rsid w:val="00ED143B"/>
    <w:rsid w:val="00ED2042"/>
    <w:rsid w:val="00ED4D0F"/>
    <w:rsid w:val="00ED538C"/>
    <w:rsid w:val="00ED7971"/>
    <w:rsid w:val="00EE0B8E"/>
    <w:rsid w:val="00EE2D6E"/>
    <w:rsid w:val="00EE544B"/>
    <w:rsid w:val="00EE61D6"/>
    <w:rsid w:val="00EE6A90"/>
    <w:rsid w:val="00EE70BF"/>
    <w:rsid w:val="00EF1765"/>
    <w:rsid w:val="00EF52E6"/>
    <w:rsid w:val="00EF5478"/>
    <w:rsid w:val="00EF737F"/>
    <w:rsid w:val="00EF73A1"/>
    <w:rsid w:val="00EF73DA"/>
    <w:rsid w:val="00F01CD5"/>
    <w:rsid w:val="00F026AD"/>
    <w:rsid w:val="00F0465E"/>
    <w:rsid w:val="00F05588"/>
    <w:rsid w:val="00F057B8"/>
    <w:rsid w:val="00F06B62"/>
    <w:rsid w:val="00F100CC"/>
    <w:rsid w:val="00F12EE1"/>
    <w:rsid w:val="00F1321E"/>
    <w:rsid w:val="00F133FA"/>
    <w:rsid w:val="00F145D4"/>
    <w:rsid w:val="00F25432"/>
    <w:rsid w:val="00F2572A"/>
    <w:rsid w:val="00F2595C"/>
    <w:rsid w:val="00F2797B"/>
    <w:rsid w:val="00F30B78"/>
    <w:rsid w:val="00F32249"/>
    <w:rsid w:val="00F336F3"/>
    <w:rsid w:val="00F353E1"/>
    <w:rsid w:val="00F35445"/>
    <w:rsid w:val="00F35F7D"/>
    <w:rsid w:val="00F36A81"/>
    <w:rsid w:val="00F36DFD"/>
    <w:rsid w:val="00F40B95"/>
    <w:rsid w:val="00F40BA5"/>
    <w:rsid w:val="00F40CC5"/>
    <w:rsid w:val="00F431CF"/>
    <w:rsid w:val="00F54010"/>
    <w:rsid w:val="00F553F6"/>
    <w:rsid w:val="00F62E5D"/>
    <w:rsid w:val="00F63EAC"/>
    <w:rsid w:val="00F6550B"/>
    <w:rsid w:val="00F661B4"/>
    <w:rsid w:val="00F66D55"/>
    <w:rsid w:val="00F670DA"/>
    <w:rsid w:val="00F67F80"/>
    <w:rsid w:val="00F702E1"/>
    <w:rsid w:val="00F715A7"/>
    <w:rsid w:val="00F72101"/>
    <w:rsid w:val="00F72CEA"/>
    <w:rsid w:val="00F75739"/>
    <w:rsid w:val="00F81119"/>
    <w:rsid w:val="00F846CA"/>
    <w:rsid w:val="00F85331"/>
    <w:rsid w:val="00F85750"/>
    <w:rsid w:val="00F921FB"/>
    <w:rsid w:val="00F96FD7"/>
    <w:rsid w:val="00F970E5"/>
    <w:rsid w:val="00FA0276"/>
    <w:rsid w:val="00FA4D4A"/>
    <w:rsid w:val="00FA594C"/>
    <w:rsid w:val="00FA65C6"/>
    <w:rsid w:val="00FA6A7C"/>
    <w:rsid w:val="00FB018D"/>
    <w:rsid w:val="00FB2337"/>
    <w:rsid w:val="00FB55EA"/>
    <w:rsid w:val="00FC0554"/>
    <w:rsid w:val="00FC35C5"/>
    <w:rsid w:val="00FC5560"/>
    <w:rsid w:val="00FC5BCA"/>
    <w:rsid w:val="00FC606D"/>
    <w:rsid w:val="00FD0AE7"/>
    <w:rsid w:val="00FD1364"/>
    <w:rsid w:val="00FD21BD"/>
    <w:rsid w:val="00FD304D"/>
    <w:rsid w:val="00FD3A9E"/>
    <w:rsid w:val="00FD7E5C"/>
    <w:rsid w:val="00FE2D69"/>
    <w:rsid w:val="00FE354B"/>
    <w:rsid w:val="00FE3726"/>
    <w:rsid w:val="00FE4B37"/>
    <w:rsid w:val="00FE529E"/>
    <w:rsid w:val="00FE7593"/>
    <w:rsid w:val="00FE772D"/>
    <w:rsid w:val="00FE7A9E"/>
    <w:rsid w:val="00FF191C"/>
    <w:rsid w:val="00FF1974"/>
    <w:rsid w:val="00FF1CA9"/>
    <w:rsid w:val="00FF1CAF"/>
    <w:rsid w:val="00FF1D60"/>
    <w:rsid w:val="00FF1FDA"/>
    <w:rsid w:val="00FF2C66"/>
    <w:rsid w:val="00FF2D0D"/>
    <w:rsid w:val="00FF34C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63"/>
    <w:pPr>
      <w:spacing w:after="0" w:line="280" w:lineRule="atLeast"/>
    </w:pPr>
    <w:rPr>
      <w:rFonts w:ascii="Verdana" w:hAnsi="Verdana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616263"/>
    <w:pPr>
      <w:spacing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61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next w:val="Normal"/>
    <w:uiPriority w:val="39"/>
    <w:semiHidden/>
    <w:qFormat/>
    <w:rsid w:val="00616263"/>
    <w:pPr>
      <w:pageBreakBefore/>
      <w:spacing w:after="840" w:line="280" w:lineRule="atLeast"/>
    </w:pPr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TitleMedium">
    <w:name w:val="Title Medium"/>
    <w:basedOn w:val="Title"/>
    <w:next w:val="SubtitleMedium"/>
    <w:uiPriority w:val="3"/>
    <w:rsid w:val="00616263"/>
    <w:pPr>
      <w:pBdr>
        <w:bottom w:val="none" w:sz="0" w:space="0" w:color="auto"/>
      </w:pBdr>
      <w:spacing w:after="0"/>
    </w:pPr>
    <w:rPr>
      <w:rFonts w:ascii="Verdana" w:hAnsi="Verdana"/>
      <w:color w:val="001965"/>
      <w:spacing w:val="0"/>
      <w:sz w:val="60"/>
    </w:rPr>
  </w:style>
  <w:style w:type="table" w:styleId="TableGrid">
    <w:name w:val="Table Grid"/>
    <w:basedOn w:val="TableNormal"/>
    <w:uiPriority w:val="59"/>
    <w:unhideWhenUsed/>
    <w:rsid w:val="006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arge">
    <w:name w:val="Subtitle Large"/>
    <w:basedOn w:val="SubtitleMedium"/>
    <w:uiPriority w:val="4"/>
    <w:rsid w:val="00616263"/>
    <w:rPr>
      <w:sz w:val="48"/>
    </w:rPr>
  </w:style>
  <w:style w:type="paragraph" w:customStyle="1" w:styleId="Picturestyle">
    <w:name w:val="Picturestyle"/>
    <w:basedOn w:val="Normal"/>
    <w:rsid w:val="00616263"/>
    <w:pPr>
      <w:spacing w:line="240" w:lineRule="auto"/>
      <w:ind w:left="-57" w:right="-113"/>
    </w:pPr>
    <w:rPr>
      <w:rFonts w:eastAsia="Times New Roman" w:cs="Arial"/>
      <w:szCs w:val="20"/>
      <w:lang w:val="en-US"/>
    </w:rPr>
  </w:style>
  <w:style w:type="paragraph" w:customStyle="1" w:styleId="SubtitleMedium">
    <w:name w:val="Subtitle Medium"/>
    <w:basedOn w:val="Subtitle"/>
    <w:uiPriority w:val="3"/>
    <w:rsid w:val="00616263"/>
    <w:pPr>
      <w:spacing w:line="240" w:lineRule="auto"/>
    </w:pPr>
    <w:rPr>
      <w:rFonts w:ascii="Verdana" w:hAnsi="Verdana"/>
      <w:i w:val="0"/>
      <w:color w:val="001965"/>
      <w:spacing w:val="0"/>
      <w:sz w:val="28"/>
    </w:rPr>
  </w:style>
  <w:style w:type="character" w:styleId="PageNumber">
    <w:name w:val="page number"/>
    <w:basedOn w:val="DefaultParagraphFont"/>
    <w:uiPriority w:val="5"/>
    <w:semiHidden/>
    <w:rsid w:val="00616263"/>
    <w:rPr>
      <w:color w:val="82786F"/>
    </w:rPr>
  </w:style>
  <w:style w:type="paragraph" w:styleId="Title">
    <w:name w:val="Title"/>
    <w:basedOn w:val="Normal"/>
    <w:next w:val="Normal"/>
    <w:link w:val="TitleChar"/>
    <w:uiPriority w:val="10"/>
    <w:qFormat/>
    <w:rsid w:val="0061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26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22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265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B42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5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68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89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5C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0F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1D1D3F"/>
    <w:rPr>
      <w:rFonts w:ascii="Verdana" w:hAnsi="Verdana"/>
      <w:b w:val="0"/>
      <w:i w:val="0"/>
      <w:color w:val="808080"/>
      <w:sz w:val="20"/>
      <w:lang w:val="en-GB"/>
    </w:rPr>
  </w:style>
  <w:style w:type="table" w:customStyle="1" w:styleId="SOPTable">
    <w:name w:val="SOP Table"/>
    <w:basedOn w:val="TableNormal"/>
    <w:rsid w:val="001D1D3F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val="en-US"/>
    </w:rPr>
    <w:tblPr>
      <w:tblBorders>
        <w:insideH w:val="single" w:sz="4" w:space="0" w:color="369FDA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  <w:jc w:val="left"/>
        <w:outlineLvl w:val="9"/>
      </w:pPr>
      <w:rPr>
        <w:rFonts w:ascii="Verdana" w:hAnsi="Verdana"/>
        <w:b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SOPSectionHeading">
    <w:name w:val="SOP Section Heading"/>
    <w:basedOn w:val="Normal"/>
    <w:next w:val="Normal"/>
    <w:qFormat/>
    <w:rsid w:val="001D1D3F"/>
    <w:pPr>
      <w:keepNext/>
      <w:pageBreakBefore/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1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PHeading">
    <w:name w:val="SOP Heading"/>
    <w:basedOn w:val="Normal"/>
    <w:next w:val="Normal"/>
    <w:qFormat/>
    <w:rsid w:val="001D1D3F"/>
    <w:pPr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customStyle="1" w:styleId="SOPHelpText">
    <w:name w:val="SOP Help Text"/>
    <w:basedOn w:val="Normal"/>
    <w:next w:val="Normal"/>
    <w:link w:val="SOPHelpTextChar"/>
    <w:rsid w:val="001D1D3F"/>
    <w:pPr>
      <w:spacing w:line="240" w:lineRule="auto"/>
      <w:ind w:left="1701"/>
    </w:pPr>
    <w:rPr>
      <w:rFonts w:eastAsia="Times New Roman" w:cs="Times New Roman"/>
      <w:color w:val="0000FF"/>
      <w:szCs w:val="20"/>
    </w:rPr>
  </w:style>
  <w:style w:type="character" w:customStyle="1" w:styleId="SOPHelpTextChar">
    <w:name w:val="SOP Help Text Char"/>
    <w:basedOn w:val="DefaultParagraphFont"/>
    <w:link w:val="SOPHelpText"/>
    <w:rsid w:val="001D1D3F"/>
    <w:rPr>
      <w:rFonts w:ascii="Verdana" w:eastAsia="Times New Roman" w:hAnsi="Verdana" w:cs="Times New Roman"/>
      <w:color w:val="0000FF"/>
      <w:sz w:val="20"/>
      <w:szCs w:val="20"/>
    </w:rPr>
  </w:style>
  <w:style w:type="paragraph" w:customStyle="1" w:styleId="SOPReferenceItemNumber">
    <w:name w:val="SOP Reference Item Number"/>
    <w:basedOn w:val="Normal"/>
    <w:next w:val="Normal"/>
    <w:link w:val="SOPReferenceItemNumberChar"/>
    <w:rsid w:val="001D1D3F"/>
    <w:pPr>
      <w:spacing w:before="60" w:after="60" w:line="240" w:lineRule="auto"/>
    </w:pPr>
    <w:rPr>
      <w:rFonts w:eastAsia="Times New Roman" w:cs="Times New Roman"/>
      <w:b/>
      <w:szCs w:val="20"/>
    </w:rPr>
  </w:style>
  <w:style w:type="paragraph" w:customStyle="1" w:styleId="SOPReferenceItemTitle">
    <w:name w:val="SOP Reference Item Title"/>
    <w:basedOn w:val="Normal"/>
    <w:next w:val="Normal"/>
    <w:link w:val="SOPReferenceItemTitleChar"/>
    <w:rsid w:val="001D1D3F"/>
    <w:pPr>
      <w:spacing w:before="60" w:after="60" w:line="240" w:lineRule="auto"/>
    </w:pPr>
    <w:rPr>
      <w:rFonts w:eastAsia="Times New Roman" w:cs="Times New Roman"/>
      <w:szCs w:val="18"/>
    </w:rPr>
  </w:style>
  <w:style w:type="character" w:customStyle="1" w:styleId="SOPReferenceItemNumberChar">
    <w:name w:val="SOP Reference Item Number Char"/>
    <w:basedOn w:val="DefaultParagraphFont"/>
    <w:link w:val="SOPReferenceItemNumber"/>
    <w:rsid w:val="001D1D3F"/>
    <w:rPr>
      <w:rFonts w:ascii="Verdana" w:eastAsia="Times New Roman" w:hAnsi="Verdana" w:cs="Times New Roman"/>
      <w:b/>
      <w:sz w:val="20"/>
      <w:szCs w:val="20"/>
    </w:rPr>
  </w:style>
  <w:style w:type="character" w:customStyle="1" w:styleId="SOPReferenceItemTitleChar">
    <w:name w:val="SOP Reference Item Title Char"/>
    <w:basedOn w:val="DefaultParagraphFont"/>
    <w:link w:val="SOPReferenceItemTitle"/>
    <w:rsid w:val="001D1D3F"/>
    <w:rPr>
      <w:rFonts w:ascii="Verdana" w:eastAsia="Times New Roman" w:hAnsi="Verdana" w:cs="Times New Roman"/>
      <w:sz w:val="20"/>
      <w:szCs w:val="18"/>
    </w:rPr>
  </w:style>
  <w:style w:type="paragraph" w:customStyle="1" w:styleId="ReferenceNumber">
    <w:name w:val="Reference Number"/>
    <w:basedOn w:val="Normal"/>
    <w:link w:val="ReferenceNumberChar"/>
    <w:qFormat/>
    <w:rsid w:val="001D1D3F"/>
    <w:pPr>
      <w:spacing w:before="60" w:after="60" w:line="240" w:lineRule="auto"/>
      <w:ind w:left="113"/>
    </w:pPr>
    <w:rPr>
      <w:rFonts w:eastAsia="Times New Roman" w:cs="Times New Roman"/>
      <w:i/>
      <w:szCs w:val="20"/>
    </w:rPr>
  </w:style>
  <w:style w:type="character" w:customStyle="1" w:styleId="ReferenceNumberChar">
    <w:name w:val="Reference Number Char"/>
    <w:basedOn w:val="DefaultParagraphFont"/>
    <w:link w:val="ReferenceNumber"/>
    <w:rsid w:val="001D1D3F"/>
    <w:rPr>
      <w:rFonts w:ascii="Verdana" w:eastAsia="Times New Roman" w:hAnsi="Verdana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DFD"/>
    <w:rPr>
      <w:color w:val="800080" w:themeColor="followedHyperlink"/>
      <w:u w:val="single"/>
    </w:rPr>
  </w:style>
  <w:style w:type="paragraph" w:customStyle="1" w:styleId="DPWPF">
    <w:name w:val="DPW PF"/>
    <w:aliases w:val="pf"/>
    <w:basedOn w:val="Normal"/>
    <w:rsid w:val="00DA5254"/>
    <w:pPr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ArticleTOC">
    <w:name w:val="DPW Article TOC"/>
    <w:basedOn w:val="Normal"/>
    <w:next w:val="DPWPF"/>
    <w:semiHidden/>
    <w:rsid w:val="00DA5254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SimSun" w:hAnsi="Times New Roman" w:cs="Times New Roman"/>
      <w:smallCaps/>
      <w:kern w:val="32"/>
      <w:sz w:val="24"/>
      <w:szCs w:val="24"/>
      <w:lang w:val="en-US" w:eastAsia="zh-CN"/>
    </w:rPr>
  </w:style>
  <w:style w:type="paragraph" w:customStyle="1" w:styleId="DPWSectionTOC">
    <w:name w:val="DPW Section TOC"/>
    <w:basedOn w:val="Normal"/>
    <w:next w:val="DPWPF"/>
    <w:semiHidden/>
    <w:rsid w:val="00DA5254"/>
    <w:pPr>
      <w:numPr>
        <w:ilvl w:val="1"/>
        <w:numId w:val="6"/>
      </w:numPr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1">
    <w:name w:val="DPW P1"/>
    <w:basedOn w:val="Normal"/>
    <w:next w:val="DPWPF"/>
    <w:semiHidden/>
    <w:rsid w:val="00DA5254"/>
    <w:pPr>
      <w:numPr>
        <w:ilvl w:val="2"/>
        <w:numId w:val="6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2">
    <w:name w:val="DPW P2"/>
    <w:basedOn w:val="Normal"/>
    <w:next w:val="DPWPF"/>
    <w:semiHidden/>
    <w:rsid w:val="00DA5254"/>
    <w:pPr>
      <w:numPr>
        <w:ilvl w:val="3"/>
        <w:numId w:val="6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3">
    <w:name w:val="DPW P3"/>
    <w:basedOn w:val="Normal"/>
    <w:next w:val="DPWPF"/>
    <w:semiHidden/>
    <w:rsid w:val="00DA5254"/>
    <w:pPr>
      <w:numPr>
        <w:ilvl w:val="4"/>
        <w:numId w:val="6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4">
    <w:name w:val="DPW P4"/>
    <w:basedOn w:val="Normal"/>
    <w:next w:val="DPWPF"/>
    <w:semiHidden/>
    <w:rsid w:val="00DA5254"/>
    <w:pPr>
      <w:numPr>
        <w:ilvl w:val="5"/>
        <w:numId w:val="6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Number">
    <w:name w:val="List Number"/>
    <w:basedOn w:val="Normal"/>
    <w:unhideWhenUsed/>
    <w:rsid w:val="008A5705"/>
    <w:pPr>
      <w:numPr>
        <w:numId w:val="7"/>
      </w:numPr>
      <w:spacing w:line="240" w:lineRule="auto"/>
      <w:contextualSpacing/>
    </w:pPr>
    <w:rPr>
      <w:rFonts w:eastAsia="Times New Roman" w:cs="Arial"/>
      <w:szCs w:val="20"/>
      <w:lang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852257"/>
    <w:pPr>
      <w:spacing w:after="100"/>
      <w:ind w:left="200"/>
    </w:pPr>
  </w:style>
  <w:style w:type="paragraph" w:styleId="Revision">
    <w:name w:val="Revision"/>
    <w:hidden/>
    <w:uiPriority w:val="99"/>
    <w:semiHidden/>
    <w:rsid w:val="00580D7C"/>
    <w:pPr>
      <w:spacing w:after="0" w:line="240" w:lineRule="auto"/>
    </w:pPr>
    <w:rPr>
      <w:rFonts w:ascii="Verdana" w:hAnsi="Verdana"/>
      <w:sz w:val="20"/>
    </w:rPr>
  </w:style>
  <w:style w:type="paragraph" w:customStyle="1" w:styleId="Table">
    <w:name w:val="Table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VersionNo">
    <w:name w:val="VersionNo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pp4">
    <w:name w:val="app4"/>
    <w:basedOn w:val="Table"/>
    <w:rsid w:val="006E5477"/>
    <w:pPr>
      <w:spacing w:before="200"/>
    </w:pPr>
    <w:rPr>
      <w:lang w:val="en-US"/>
    </w:rPr>
  </w:style>
  <w:style w:type="paragraph" w:customStyle="1" w:styleId="Aut1">
    <w:name w:val="Aut1"/>
    <w:basedOn w:val="Table"/>
    <w:rsid w:val="006E5477"/>
    <w:pPr>
      <w:spacing w:before="200"/>
    </w:pPr>
    <w:rPr>
      <w:lang w:val="en-US"/>
    </w:rPr>
  </w:style>
  <w:style w:type="paragraph" w:customStyle="1" w:styleId="ProjSystem">
    <w:name w:val="ProjSystem"/>
    <w:basedOn w:val="Table"/>
    <w:rsid w:val="006E5477"/>
    <w:rPr>
      <w:bCs/>
    </w:rPr>
  </w:style>
  <w:style w:type="paragraph" w:customStyle="1" w:styleId="IssueDate">
    <w:name w:val="IssueDate"/>
    <w:basedOn w:val="Table"/>
    <w:rsid w:val="006E5477"/>
    <w:pPr>
      <w:spacing w:beforeLines="60" w:before="144"/>
    </w:pPr>
  </w:style>
  <w:style w:type="paragraph" w:styleId="ListBullet">
    <w:name w:val="List Bullet"/>
    <w:basedOn w:val="Normal"/>
    <w:uiPriority w:val="99"/>
    <w:semiHidden/>
    <w:unhideWhenUsed/>
    <w:rsid w:val="00FE4B37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5A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AD0"/>
    <w:rPr>
      <w:rFonts w:ascii="Verdana" w:hAnsi="Verdana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5AD0"/>
    <w:rPr>
      <w:vertAlign w:val="superscript"/>
    </w:rPr>
  </w:style>
  <w:style w:type="paragraph" w:styleId="BodyText">
    <w:name w:val="Body Text"/>
    <w:basedOn w:val="Normal"/>
    <w:link w:val="BodyTextChar"/>
    <w:qFormat/>
    <w:rsid w:val="008F2BFE"/>
    <w:pPr>
      <w:spacing w:after="240" w:line="288" w:lineRule="auto"/>
      <w:jc w:val="both"/>
    </w:pPr>
    <w:rPr>
      <w:rFonts w:ascii="Times New Roman" w:eastAsia="SimSun" w:hAnsi="Times New Roman" w:cs="Times New Roman"/>
      <w:noProof w:val="0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8F2BFE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63"/>
    <w:pPr>
      <w:spacing w:after="0" w:line="280" w:lineRule="atLeast"/>
    </w:pPr>
    <w:rPr>
      <w:rFonts w:ascii="Verdana" w:hAnsi="Verdana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616263"/>
    <w:pPr>
      <w:spacing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61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next w:val="Normal"/>
    <w:uiPriority w:val="39"/>
    <w:semiHidden/>
    <w:qFormat/>
    <w:rsid w:val="00616263"/>
    <w:pPr>
      <w:pageBreakBefore/>
      <w:spacing w:after="840" w:line="280" w:lineRule="atLeast"/>
    </w:pPr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TitleMedium">
    <w:name w:val="Title Medium"/>
    <w:basedOn w:val="Title"/>
    <w:next w:val="SubtitleMedium"/>
    <w:uiPriority w:val="3"/>
    <w:rsid w:val="00616263"/>
    <w:pPr>
      <w:pBdr>
        <w:bottom w:val="none" w:sz="0" w:space="0" w:color="auto"/>
      </w:pBdr>
      <w:spacing w:after="0"/>
    </w:pPr>
    <w:rPr>
      <w:rFonts w:ascii="Verdana" w:hAnsi="Verdana"/>
      <w:color w:val="001965"/>
      <w:spacing w:val="0"/>
      <w:sz w:val="60"/>
    </w:rPr>
  </w:style>
  <w:style w:type="table" w:styleId="TableGrid">
    <w:name w:val="Table Grid"/>
    <w:basedOn w:val="TableNormal"/>
    <w:uiPriority w:val="59"/>
    <w:unhideWhenUsed/>
    <w:rsid w:val="006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arge">
    <w:name w:val="Subtitle Large"/>
    <w:basedOn w:val="SubtitleMedium"/>
    <w:uiPriority w:val="4"/>
    <w:rsid w:val="00616263"/>
    <w:rPr>
      <w:sz w:val="48"/>
    </w:rPr>
  </w:style>
  <w:style w:type="paragraph" w:customStyle="1" w:styleId="Picturestyle">
    <w:name w:val="Picturestyle"/>
    <w:basedOn w:val="Normal"/>
    <w:rsid w:val="00616263"/>
    <w:pPr>
      <w:spacing w:line="240" w:lineRule="auto"/>
      <w:ind w:left="-57" w:right="-113"/>
    </w:pPr>
    <w:rPr>
      <w:rFonts w:eastAsia="Times New Roman" w:cs="Arial"/>
      <w:szCs w:val="20"/>
      <w:lang w:val="en-US"/>
    </w:rPr>
  </w:style>
  <w:style w:type="paragraph" w:customStyle="1" w:styleId="SubtitleMedium">
    <w:name w:val="Subtitle Medium"/>
    <w:basedOn w:val="Subtitle"/>
    <w:uiPriority w:val="3"/>
    <w:rsid w:val="00616263"/>
    <w:pPr>
      <w:spacing w:line="240" w:lineRule="auto"/>
    </w:pPr>
    <w:rPr>
      <w:rFonts w:ascii="Verdana" w:hAnsi="Verdana"/>
      <w:i w:val="0"/>
      <w:color w:val="001965"/>
      <w:spacing w:val="0"/>
      <w:sz w:val="28"/>
    </w:rPr>
  </w:style>
  <w:style w:type="character" w:styleId="PageNumber">
    <w:name w:val="page number"/>
    <w:basedOn w:val="DefaultParagraphFont"/>
    <w:uiPriority w:val="5"/>
    <w:semiHidden/>
    <w:rsid w:val="00616263"/>
    <w:rPr>
      <w:color w:val="82786F"/>
    </w:rPr>
  </w:style>
  <w:style w:type="paragraph" w:styleId="Title">
    <w:name w:val="Title"/>
    <w:basedOn w:val="Normal"/>
    <w:next w:val="Normal"/>
    <w:link w:val="TitleChar"/>
    <w:uiPriority w:val="10"/>
    <w:qFormat/>
    <w:rsid w:val="0061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26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22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265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B42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5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68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89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5C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0F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1D1D3F"/>
    <w:rPr>
      <w:rFonts w:ascii="Verdana" w:hAnsi="Verdana"/>
      <w:b w:val="0"/>
      <w:i w:val="0"/>
      <w:color w:val="808080"/>
      <w:sz w:val="20"/>
      <w:lang w:val="en-GB"/>
    </w:rPr>
  </w:style>
  <w:style w:type="table" w:customStyle="1" w:styleId="SOPTable">
    <w:name w:val="SOP Table"/>
    <w:basedOn w:val="TableNormal"/>
    <w:rsid w:val="001D1D3F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val="en-US"/>
    </w:rPr>
    <w:tblPr>
      <w:tblBorders>
        <w:insideH w:val="single" w:sz="4" w:space="0" w:color="369FDA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  <w:jc w:val="left"/>
        <w:outlineLvl w:val="9"/>
      </w:pPr>
      <w:rPr>
        <w:rFonts w:ascii="Verdana" w:hAnsi="Verdana"/>
        <w:b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SOPSectionHeading">
    <w:name w:val="SOP Section Heading"/>
    <w:basedOn w:val="Normal"/>
    <w:next w:val="Normal"/>
    <w:qFormat/>
    <w:rsid w:val="001D1D3F"/>
    <w:pPr>
      <w:keepNext/>
      <w:pageBreakBefore/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1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PHeading">
    <w:name w:val="SOP Heading"/>
    <w:basedOn w:val="Normal"/>
    <w:next w:val="Normal"/>
    <w:qFormat/>
    <w:rsid w:val="001D1D3F"/>
    <w:pPr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customStyle="1" w:styleId="SOPHelpText">
    <w:name w:val="SOP Help Text"/>
    <w:basedOn w:val="Normal"/>
    <w:next w:val="Normal"/>
    <w:link w:val="SOPHelpTextChar"/>
    <w:rsid w:val="001D1D3F"/>
    <w:pPr>
      <w:spacing w:line="240" w:lineRule="auto"/>
      <w:ind w:left="1701"/>
    </w:pPr>
    <w:rPr>
      <w:rFonts w:eastAsia="Times New Roman" w:cs="Times New Roman"/>
      <w:color w:val="0000FF"/>
      <w:szCs w:val="20"/>
    </w:rPr>
  </w:style>
  <w:style w:type="character" w:customStyle="1" w:styleId="SOPHelpTextChar">
    <w:name w:val="SOP Help Text Char"/>
    <w:basedOn w:val="DefaultParagraphFont"/>
    <w:link w:val="SOPHelpText"/>
    <w:rsid w:val="001D1D3F"/>
    <w:rPr>
      <w:rFonts w:ascii="Verdana" w:eastAsia="Times New Roman" w:hAnsi="Verdana" w:cs="Times New Roman"/>
      <w:color w:val="0000FF"/>
      <w:sz w:val="20"/>
      <w:szCs w:val="20"/>
    </w:rPr>
  </w:style>
  <w:style w:type="paragraph" w:customStyle="1" w:styleId="SOPReferenceItemNumber">
    <w:name w:val="SOP Reference Item Number"/>
    <w:basedOn w:val="Normal"/>
    <w:next w:val="Normal"/>
    <w:link w:val="SOPReferenceItemNumberChar"/>
    <w:rsid w:val="001D1D3F"/>
    <w:pPr>
      <w:spacing w:before="60" w:after="60" w:line="240" w:lineRule="auto"/>
    </w:pPr>
    <w:rPr>
      <w:rFonts w:eastAsia="Times New Roman" w:cs="Times New Roman"/>
      <w:b/>
      <w:szCs w:val="20"/>
    </w:rPr>
  </w:style>
  <w:style w:type="paragraph" w:customStyle="1" w:styleId="SOPReferenceItemTitle">
    <w:name w:val="SOP Reference Item Title"/>
    <w:basedOn w:val="Normal"/>
    <w:next w:val="Normal"/>
    <w:link w:val="SOPReferenceItemTitleChar"/>
    <w:rsid w:val="001D1D3F"/>
    <w:pPr>
      <w:spacing w:before="60" w:after="60" w:line="240" w:lineRule="auto"/>
    </w:pPr>
    <w:rPr>
      <w:rFonts w:eastAsia="Times New Roman" w:cs="Times New Roman"/>
      <w:szCs w:val="18"/>
    </w:rPr>
  </w:style>
  <w:style w:type="character" w:customStyle="1" w:styleId="SOPReferenceItemNumberChar">
    <w:name w:val="SOP Reference Item Number Char"/>
    <w:basedOn w:val="DefaultParagraphFont"/>
    <w:link w:val="SOPReferenceItemNumber"/>
    <w:rsid w:val="001D1D3F"/>
    <w:rPr>
      <w:rFonts w:ascii="Verdana" w:eastAsia="Times New Roman" w:hAnsi="Verdana" w:cs="Times New Roman"/>
      <w:b/>
      <w:sz w:val="20"/>
      <w:szCs w:val="20"/>
    </w:rPr>
  </w:style>
  <w:style w:type="character" w:customStyle="1" w:styleId="SOPReferenceItemTitleChar">
    <w:name w:val="SOP Reference Item Title Char"/>
    <w:basedOn w:val="DefaultParagraphFont"/>
    <w:link w:val="SOPReferenceItemTitle"/>
    <w:rsid w:val="001D1D3F"/>
    <w:rPr>
      <w:rFonts w:ascii="Verdana" w:eastAsia="Times New Roman" w:hAnsi="Verdana" w:cs="Times New Roman"/>
      <w:sz w:val="20"/>
      <w:szCs w:val="18"/>
    </w:rPr>
  </w:style>
  <w:style w:type="paragraph" w:customStyle="1" w:styleId="ReferenceNumber">
    <w:name w:val="Reference Number"/>
    <w:basedOn w:val="Normal"/>
    <w:link w:val="ReferenceNumberChar"/>
    <w:qFormat/>
    <w:rsid w:val="001D1D3F"/>
    <w:pPr>
      <w:spacing w:before="60" w:after="60" w:line="240" w:lineRule="auto"/>
      <w:ind w:left="113"/>
    </w:pPr>
    <w:rPr>
      <w:rFonts w:eastAsia="Times New Roman" w:cs="Times New Roman"/>
      <w:i/>
      <w:szCs w:val="20"/>
    </w:rPr>
  </w:style>
  <w:style w:type="character" w:customStyle="1" w:styleId="ReferenceNumberChar">
    <w:name w:val="Reference Number Char"/>
    <w:basedOn w:val="DefaultParagraphFont"/>
    <w:link w:val="ReferenceNumber"/>
    <w:rsid w:val="001D1D3F"/>
    <w:rPr>
      <w:rFonts w:ascii="Verdana" w:eastAsia="Times New Roman" w:hAnsi="Verdana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DFD"/>
    <w:rPr>
      <w:color w:val="800080" w:themeColor="followedHyperlink"/>
      <w:u w:val="single"/>
    </w:rPr>
  </w:style>
  <w:style w:type="paragraph" w:customStyle="1" w:styleId="DPWPF">
    <w:name w:val="DPW PF"/>
    <w:aliases w:val="pf"/>
    <w:basedOn w:val="Normal"/>
    <w:rsid w:val="00DA5254"/>
    <w:pPr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ArticleTOC">
    <w:name w:val="DPW Article TOC"/>
    <w:basedOn w:val="Normal"/>
    <w:next w:val="DPWPF"/>
    <w:semiHidden/>
    <w:rsid w:val="00DA5254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SimSun" w:hAnsi="Times New Roman" w:cs="Times New Roman"/>
      <w:smallCaps/>
      <w:kern w:val="32"/>
      <w:sz w:val="24"/>
      <w:szCs w:val="24"/>
      <w:lang w:val="en-US" w:eastAsia="zh-CN"/>
    </w:rPr>
  </w:style>
  <w:style w:type="paragraph" w:customStyle="1" w:styleId="DPWSectionTOC">
    <w:name w:val="DPW Section TOC"/>
    <w:basedOn w:val="Normal"/>
    <w:next w:val="DPWPF"/>
    <w:semiHidden/>
    <w:rsid w:val="00DA5254"/>
    <w:pPr>
      <w:numPr>
        <w:ilvl w:val="1"/>
        <w:numId w:val="6"/>
      </w:numPr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1">
    <w:name w:val="DPW P1"/>
    <w:basedOn w:val="Normal"/>
    <w:next w:val="DPWPF"/>
    <w:semiHidden/>
    <w:rsid w:val="00DA5254"/>
    <w:pPr>
      <w:numPr>
        <w:ilvl w:val="2"/>
        <w:numId w:val="6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2">
    <w:name w:val="DPW P2"/>
    <w:basedOn w:val="Normal"/>
    <w:next w:val="DPWPF"/>
    <w:semiHidden/>
    <w:rsid w:val="00DA5254"/>
    <w:pPr>
      <w:numPr>
        <w:ilvl w:val="3"/>
        <w:numId w:val="6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3">
    <w:name w:val="DPW P3"/>
    <w:basedOn w:val="Normal"/>
    <w:next w:val="DPWPF"/>
    <w:semiHidden/>
    <w:rsid w:val="00DA5254"/>
    <w:pPr>
      <w:numPr>
        <w:ilvl w:val="4"/>
        <w:numId w:val="6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4">
    <w:name w:val="DPW P4"/>
    <w:basedOn w:val="Normal"/>
    <w:next w:val="DPWPF"/>
    <w:semiHidden/>
    <w:rsid w:val="00DA5254"/>
    <w:pPr>
      <w:numPr>
        <w:ilvl w:val="5"/>
        <w:numId w:val="6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Number">
    <w:name w:val="List Number"/>
    <w:basedOn w:val="Normal"/>
    <w:unhideWhenUsed/>
    <w:rsid w:val="008A5705"/>
    <w:pPr>
      <w:numPr>
        <w:numId w:val="7"/>
      </w:numPr>
      <w:spacing w:line="240" w:lineRule="auto"/>
      <w:contextualSpacing/>
    </w:pPr>
    <w:rPr>
      <w:rFonts w:eastAsia="Times New Roman" w:cs="Arial"/>
      <w:szCs w:val="20"/>
      <w:lang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852257"/>
    <w:pPr>
      <w:spacing w:after="100"/>
      <w:ind w:left="200"/>
    </w:pPr>
  </w:style>
  <w:style w:type="paragraph" w:styleId="Revision">
    <w:name w:val="Revision"/>
    <w:hidden/>
    <w:uiPriority w:val="99"/>
    <w:semiHidden/>
    <w:rsid w:val="00580D7C"/>
    <w:pPr>
      <w:spacing w:after="0" w:line="240" w:lineRule="auto"/>
    </w:pPr>
    <w:rPr>
      <w:rFonts w:ascii="Verdana" w:hAnsi="Verdana"/>
      <w:sz w:val="20"/>
    </w:rPr>
  </w:style>
  <w:style w:type="paragraph" w:customStyle="1" w:styleId="Table">
    <w:name w:val="Table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VersionNo">
    <w:name w:val="VersionNo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pp4">
    <w:name w:val="app4"/>
    <w:basedOn w:val="Table"/>
    <w:rsid w:val="006E5477"/>
    <w:pPr>
      <w:spacing w:before="200"/>
    </w:pPr>
    <w:rPr>
      <w:lang w:val="en-US"/>
    </w:rPr>
  </w:style>
  <w:style w:type="paragraph" w:customStyle="1" w:styleId="Aut1">
    <w:name w:val="Aut1"/>
    <w:basedOn w:val="Table"/>
    <w:rsid w:val="006E5477"/>
    <w:pPr>
      <w:spacing w:before="200"/>
    </w:pPr>
    <w:rPr>
      <w:lang w:val="en-US"/>
    </w:rPr>
  </w:style>
  <w:style w:type="paragraph" w:customStyle="1" w:styleId="ProjSystem">
    <w:name w:val="ProjSystem"/>
    <w:basedOn w:val="Table"/>
    <w:rsid w:val="006E5477"/>
    <w:rPr>
      <w:bCs/>
    </w:rPr>
  </w:style>
  <w:style w:type="paragraph" w:customStyle="1" w:styleId="IssueDate">
    <w:name w:val="IssueDate"/>
    <w:basedOn w:val="Table"/>
    <w:rsid w:val="006E5477"/>
    <w:pPr>
      <w:spacing w:beforeLines="60" w:before="144"/>
    </w:pPr>
  </w:style>
  <w:style w:type="paragraph" w:styleId="ListBullet">
    <w:name w:val="List Bullet"/>
    <w:basedOn w:val="Normal"/>
    <w:uiPriority w:val="99"/>
    <w:semiHidden/>
    <w:unhideWhenUsed/>
    <w:rsid w:val="00FE4B37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5A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AD0"/>
    <w:rPr>
      <w:rFonts w:ascii="Verdana" w:hAnsi="Verdana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5AD0"/>
    <w:rPr>
      <w:vertAlign w:val="superscript"/>
    </w:rPr>
  </w:style>
  <w:style w:type="paragraph" w:styleId="BodyText">
    <w:name w:val="Body Text"/>
    <w:basedOn w:val="Normal"/>
    <w:link w:val="BodyTextChar"/>
    <w:qFormat/>
    <w:rsid w:val="008F2BFE"/>
    <w:pPr>
      <w:spacing w:after="240" w:line="288" w:lineRule="auto"/>
      <w:jc w:val="both"/>
    </w:pPr>
    <w:rPr>
      <w:rFonts w:ascii="Times New Roman" w:eastAsia="SimSun" w:hAnsi="Times New Roman" w:cs="Times New Roman"/>
      <w:noProof w:val="0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8F2BFE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752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26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5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449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2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177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301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10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7892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3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1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5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7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3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4490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55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4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8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1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00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8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442">
          <w:marLeft w:val="274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7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ransparentnispoluprac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7155660691439B59FF2FDDAA3DC5" ma:contentTypeVersion="43" ma:contentTypeDescription="Create a new document." ma:contentTypeScope="" ma:versionID="64d178acda623b8c1752f43a72be4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d91f1ed64a80e0d7f71751567686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A943-ED9E-479B-A29A-23452BE884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82248C-A795-4499-A7C7-41F3BC232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74F57-8FD6-4961-A231-ABF172E8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3CB32-B9FA-4E15-81B8-955B83F7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3406</Words>
  <Characters>19419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Internal Novo Nordisk EFPIA Disclosure Methodology 2015</vt:lpstr>
      <vt:lpstr>Internal Novo Nordisk EFPIA Disclosure Methodology 2015</vt:lpstr>
    </vt:vector>
  </TitlesOfParts>
  <Company>Novo Nordisk A/S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Novo Nordisk EFPIA Disclosure Methodology 2015</dc:title>
  <dc:creator>jsrj@novonordisk.com</dc:creator>
  <cp:keywords>EFPIA</cp:keywords>
  <dc:description>JSRJ</dc:description>
  <cp:lastModifiedBy>ADSL (Adriana Slavikova)</cp:lastModifiedBy>
  <cp:revision>2</cp:revision>
  <cp:lastPrinted>2016-02-01T14:09:00Z</cp:lastPrinted>
  <dcterms:created xsi:type="dcterms:W3CDTF">2017-05-24T15:54:00Z</dcterms:created>
  <dcterms:modified xsi:type="dcterms:W3CDTF">2017-05-24T15:54:00Z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0x010100DD637155660691439B59FF2FDDAA3DC5</vt:lpwstr>
  </property>
  <property fmtid="{D5CDD505-2E9C-101B-9397-08002B2CF9AE}" pid="3" name="Order">
    <vt:r8>67500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